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0C1634" w14:textId="77777777" w:rsidR="00C754FE" w:rsidRPr="00352D13" w:rsidRDefault="00FA0E12" w:rsidP="00FA0E12">
      <w:pPr>
        <w:spacing w:beforeLines="50" w:before="156" w:afterLines="50" w:after="156" w:line="360" w:lineRule="auto"/>
        <w:ind w:firstLineChars="200" w:firstLine="723"/>
        <w:jc w:val="center"/>
        <w:rPr>
          <w:rFonts w:ascii="黑体" w:eastAsia="黑体" w:hAnsi="黑体"/>
          <w:b/>
          <w:sz w:val="36"/>
          <w:szCs w:val="36"/>
        </w:rPr>
      </w:pPr>
      <w:r w:rsidRPr="00352D13">
        <w:rPr>
          <w:rFonts w:ascii="黑体" w:eastAsia="黑体" w:hAnsi="黑体" w:hint="eastAsia"/>
          <w:b/>
          <w:sz w:val="36"/>
          <w:szCs w:val="36"/>
        </w:rPr>
        <w:t>中德证券有限责任公司</w:t>
      </w:r>
    </w:p>
    <w:p w14:paraId="2FD024C4" w14:textId="346D2AB4" w:rsidR="00FA0E12" w:rsidRPr="00352D13" w:rsidRDefault="00FA0E12" w:rsidP="00FA0E12">
      <w:pPr>
        <w:spacing w:beforeLines="50" w:before="156" w:afterLines="50" w:after="156" w:line="360" w:lineRule="auto"/>
        <w:ind w:firstLineChars="200" w:firstLine="723"/>
        <w:jc w:val="center"/>
        <w:rPr>
          <w:rFonts w:ascii="黑体" w:eastAsia="黑体" w:hAnsi="黑体"/>
          <w:b/>
          <w:sz w:val="36"/>
          <w:szCs w:val="36"/>
        </w:rPr>
      </w:pPr>
      <w:r w:rsidRPr="00352D13">
        <w:rPr>
          <w:rFonts w:ascii="黑体" w:eastAsia="黑体" w:hAnsi="黑体" w:hint="eastAsia"/>
          <w:b/>
          <w:sz w:val="36"/>
          <w:szCs w:val="36"/>
        </w:rPr>
        <w:t>关于北京京城机电股份有限公司</w:t>
      </w:r>
      <w:r w:rsidRPr="00352D13">
        <w:rPr>
          <w:rFonts w:ascii="黑体" w:eastAsia="黑体" w:hAnsi="黑体"/>
          <w:b/>
          <w:sz w:val="36"/>
          <w:szCs w:val="36"/>
        </w:rPr>
        <w:t>2020年度募集资金存放与使用情况专项核查报告</w:t>
      </w:r>
    </w:p>
    <w:p w14:paraId="622CD335" w14:textId="618E6BF3" w:rsidR="00ED643A" w:rsidRPr="00352D13" w:rsidRDefault="00ED643A" w:rsidP="00042A68">
      <w:pPr>
        <w:spacing w:beforeLines="50" w:before="156" w:afterLines="50" w:after="156" w:line="360" w:lineRule="auto"/>
        <w:rPr>
          <w:rFonts w:ascii="Times New Roman" w:eastAsia="宋体" w:hAnsi="Times New Roman" w:cs="Times New Roman"/>
          <w:b/>
          <w:bCs/>
          <w:sz w:val="24"/>
          <w:szCs w:val="24"/>
        </w:rPr>
      </w:pPr>
      <w:r w:rsidRPr="00352D13">
        <w:rPr>
          <w:rFonts w:ascii="Times New Roman" w:eastAsia="宋体" w:hAnsi="Times New Roman" w:cs="Times New Roman"/>
          <w:b/>
          <w:bCs/>
          <w:sz w:val="24"/>
          <w:szCs w:val="24"/>
        </w:rPr>
        <w:t>上海证券交易所：</w:t>
      </w:r>
    </w:p>
    <w:p w14:paraId="1034C314" w14:textId="57911A8B" w:rsidR="00FA0E12" w:rsidRPr="00352D13" w:rsidRDefault="00ED643A"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中</w:t>
      </w:r>
      <w:proofErr w:type="gramStart"/>
      <w:r w:rsidRPr="00352D13">
        <w:rPr>
          <w:rFonts w:ascii="Times New Roman" w:eastAsia="宋体" w:hAnsi="Times New Roman" w:cs="Times New Roman" w:hint="eastAsia"/>
          <w:sz w:val="24"/>
          <w:szCs w:val="24"/>
        </w:rPr>
        <w:t>德证券</w:t>
      </w:r>
      <w:proofErr w:type="gramEnd"/>
      <w:r w:rsidRPr="00352D13">
        <w:rPr>
          <w:rFonts w:ascii="Times New Roman" w:eastAsia="宋体" w:hAnsi="Times New Roman" w:cs="Times New Roman" w:hint="eastAsia"/>
          <w:sz w:val="24"/>
          <w:szCs w:val="24"/>
        </w:rPr>
        <w:t>有限责任公司（以下简称“中德证券”、“保荐机构”或“持续督导机构”）作为北京京城机电股份有限公司（以下简称“京城股份”或“公司”）的持续督导机构</w:t>
      </w:r>
      <w:r w:rsidR="00FA0E12" w:rsidRPr="00352D13">
        <w:rPr>
          <w:rFonts w:ascii="Times New Roman" w:eastAsia="宋体" w:hAnsi="Times New Roman" w:cs="Times New Roman" w:hint="eastAsia"/>
          <w:sz w:val="24"/>
          <w:szCs w:val="24"/>
        </w:rPr>
        <w:t>。根据《证券发行上市保荐业务管理办法》、《上海证券交易所股票上市规则》、《上市公司监管指引第</w:t>
      </w:r>
      <w:r w:rsidR="00FA0E12" w:rsidRPr="00352D13">
        <w:rPr>
          <w:rFonts w:ascii="Times New Roman" w:eastAsia="宋体" w:hAnsi="Times New Roman" w:cs="Times New Roman"/>
          <w:sz w:val="24"/>
          <w:szCs w:val="24"/>
        </w:rPr>
        <w:t>2</w:t>
      </w:r>
      <w:r w:rsidR="00FA0E12" w:rsidRPr="00352D13">
        <w:rPr>
          <w:rFonts w:ascii="Times New Roman" w:eastAsia="宋体" w:hAnsi="Times New Roman" w:cs="Times New Roman"/>
          <w:sz w:val="24"/>
          <w:szCs w:val="24"/>
        </w:rPr>
        <w:t>号</w:t>
      </w:r>
      <w:r w:rsidR="00FA0E12" w:rsidRPr="00352D13">
        <w:rPr>
          <w:rFonts w:ascii="Times New Roman" w:eastAsia="宋体" w:hAnsi="Times New Roman" w:cs="Times New Roman"/>
          <w:sz w:val="24"/>
          <w:szCs w:val="24"/>
        </w:rPr>
        <w:t>-</w:t>
      </w:r>
      <w:r w:rsidR="00FA0E12" w:rsidRPr="00352D13">
        <w:rPr>
          <w:rFonts w:ascii="Times New Roman" w:eastAsia="宋体" w:hAnsi="Times New Roman" w:cs="Times New Roman"/>
          <w:sz w:val="24"/>
          <w:szCs w:val="24"/>
        </w:rPr>
        <w:t>上市公司募集</w:t>
      </w:r>
      <w:r w:rsidR="00FA0E12" w:rsidRPr="00352D13">
        <w:rPr>
          <w:rFonts w:ascii="Times New Roman" w:eastAsia="宋体" w:hAnsi="Times New Roman" w:cs="Times New Roman" w:hint="eastAsia"/>
          <w:sz w:val="24"/>
          <w:szCs w:val="24"/>
        </w:rPr>
        <w:t>资金管理和使用的监督要求》和《上海证券交易所上市公司募集资金管理办法》等有关规定，就上市公司募集资金</w:t>
      </w:r>
      <w:r w:rsidR="00FA0E12" w:rsidRPr="00352D13">
        <w:rPr>
          <w:rFonts w:ascii="Times New Roman" w:eastAsia="宋体" w:hAnsi="Times New Roman" w:cs="Times New Roman"/>
          <w:sz w:val="24"/>
          <w:szCs w:val="24"/>
        </w:rPr>
        <w:t>2020</w:t>
      </w:r>
      <w:r w:rsidR="00FA0E12" w:rsidRPr="00352D13">
        <w:rPr>
          <w:rFonts w:ascii="Times New Roman" w:eastAsia="宋体" w:hAnsi="Times New Roman" w:cs="Times New Roman"/>
          <w:sz w:val="24"/>
          <w:szCs w:val="24"/>
        </w:rPr>
        <w:t>年度存放与使用情况进行了审慎核查，</w:t>
      </w:r>
      <w:r w:rsidR="00FA0E12" w:rsidRPr="00352D13">
        <w:rPr>
          <w:rFonts w:ascii="Times New Roman" w:eastAsia="宋体" w:hAnsi="Times New Roman" w:cs="Times New Roman" w:hint="eastAsia"/>
          <w:sz w:val="24"/>
          <w:szCs w:val="24"/>
        </w:rPr>
        <w:t>并出具核查意见如下：</w:t>
      </w:r>
    </w:p>
    <w:p w14:paraId="122DB3F9" w14:textId="6B5471E9" w:rsidR="001A55AE" w:rsidRPr="00352D13" w:rsidRDefault="001A55AE" w:rsidP="00FA0E12">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b/>
          <w:bCs/>
          <w:sz w:val="24"/>
          <w:szCs w:val="24"/>
        </w:rPr>
        <w:t>一、</w:t>
      </w:r>
      <w:r w:rsidR="00FA0E12" w:rsidRPr="00352D13">
        <w:rPr>
          <w:rFonts w:ascii="Times New Roman" w:eastAsia="宋体" w:hAnsi="Times New Roman" w:cs="Times New Roman" w:hint="eastAsia"/>
          <w:b/>
          <w:bCs/>
          <w:sz w:val="24"/>
          <w:szCs w:val="24"/>
        </w:rPr>
        <w:t>募集资金基本情况</w:t>
      </w:r>
    </w:p>
    <w:p w14:paraId="6D422DA8" w14:textId="74B42E1E"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经中国证券监督管理委员会《关于核准北京京城机电股份有限公司非公开发行股票的批复》（证监许可</w:t>
      </w:r>
      <w:r w:rsidRPr="00352D13">
        <w:rPr>
          <w:rFonts w:ascii="Times New Roman" w:eastAsia="宋体" w:hAnsi="Times New Roman" w:cs="Times New Roman"/>
          <w:sz w:val="24"/>
          <w:szCs w:val="24"/>
        </w:rPr>
        <w:t>[2019]2551</w:t>
      </w:r>
      <w:r w:rsidRPr="00352D13">
        <w:rPr>
          <w:rFonts w:ascii="Times New Roman" w:eastAsia="宋体" w:hAnsi="Times New Roman" w:cs="Times New Roman"/>
          <w:sz w:val="24"/>
          <w:szCs w:val="24"/>
        </w:rPr>
        <w:t>号）</w:t>
      </w:r>
      <w:r w:rsidRPr="00352D13">
        <w:rPr>
          <w:rFonts w:ascii="Times New Roman" w:eastAsia="宋体" w:hAnsi="Times New Roman" w:cs="Times New Roman" w:hint="eastAsia"/>
          <w:sz w:val="24"/>
          <w:szCs w:val="24"/>
        </w:rPr>
        <w:t>，</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30</w:t>
      </w:r>
      <w:r w:rsidRPr="00352D13">
        <w:rPr>
          <w:rFonts w:ascii="Times New Roman" w:eastAsia="宋体" w:hAnsi="Times New Roman" w:cs="Times New Roman"/>
          <w:sz w:val="24"/>
          <w:szCs w:val="24"/>
        </w:rPr>
        <w:t>日，中</w:t>
      </w:r>
      <w:proofErr w:type="gramStart"/>
      <w:r w:rsidRPr="00352D13">
        <w:rPr>
          <w:rFonts w:ascii="Times New Roman" w:eastAsia="宋体" w:hAnsi="Times New Roman" w:cs="Times New Roman"/>
          <w:sz w:val="24"/>
          <w:szCs w:val="24"/>
        </w:rPr>
        <w:t>德证券</w:t>
      </w:r>
      <w:proofErr w:type="gramEnd"/>
      <w:r w:rsidRPr="00352D13">
        <w:rPr>
          <w:rFonts w:ascii="Times New Roman" w:eastAsia="宋体" w:hAnsi="Times New Roman" w:cs="Times New Roman"/>
          <w:sz w:val="24"/>
          <w:szCs w:val="24"/>
        </w:rPr>
        <w:t>向发行人指定的本次募集资金专户划转了扣除相关承销保荐费用后的募集资金，</w:t>
      </w:r>
      <w:proofErr w:type="gramStart"/>
      <w:r w:rsidRPr="00352D13">
        <w:rPr>
          <w:rFonts w:ascii="Times New Roman" w:eastAsia="宋体" w:hAnsi="Times New Roman" w:cs="Times New Roman"/>
          <w:sz w:val="24"/>
          <w:szCs w:val="24"/>
        </w:rPr>
        <w:t>根据信永中和</w:t>
      </w:r>
      <w:proofErr w:type="gramEnd"/>
      <w:r w:rsidRPr="00352D13">
        <w:rPr>
          <w:rFonts w:ascii="Times New Roman" w:eastAsia="宋体" w:hAnsi="Times New Roman" w:cs="Times New Roman"/>
          <w:sz w:val="24"/>
          <w:szCs w:val="24"/>
        </w:rPr>
        <w:t>会计师事务所（特殊普通合伙）于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日出具的</w:t>
      </w:r>
      <w:r w:rsidRPr="00352D13">
        <w:rPr>
          <w:rFonts w:ascii="Times New Roman" w:eastAsia="宋体" w:hAnsi="Times New Roman" w:cs="Times New Roman"/>
          <w:sz w:val="24"/>
          <w:szCs w:val="24"/>
        </w:rPr>
        <w:t>XYZH/2020BJA40505</w:t>
      </w:r>
      <w:r w:rsidRPr="00352D13">
        <w:rPr>
          <w:rFonts w:ascii="Times New Roman" w:eastAsia="宋体" w:hAnsi="Times New Roman" w:cs="Times New Roman"/>
          <w:sz w:val="24"/>
          <w:szCs w:val="24"/>
        </w:rPr>
        <w:t>号《验资报告》：发行人于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29</w:t>
      </w:r>
      <w:r w:rsidRPr="00352D13">
        <w:rPr>
          <w:rFonts w:ascii="Times New Roman" w:eastAsia="宋体" w:hAnsi="Times New Roman" w:cs="Times New Roman"/>
          <w:sz w:val="24"/>
          <w:szCs w:val="24"/>
        </w:rPr>
        <w:t>日非公开发行</w:t>
      </w:r>
      <w:r w:rsidRPr="00352D13">
        <w:rPr>
          <w:rFonts w:ascii="Times New Roman" w:eastAsia="宋体" w:hAnsi="Times New Roman" w:cs="Times New Roman"/>
          <w:sz w:val="24"/>
          <w:szCs w:val="24"/>
        </w:rPr>
        <w:t>A</w:t>
      </w:r>
      <w:proofErr w:type="gramStart"/>
      <w:r w:rsidRPr="00352D13">
        <w:rPr>
          <w:rFonts w:ascii="Times New Roman" w:eastAsia="宋体" w:hAnsi="Times New Roman" w:cs="Times New Roman"/>
          <w:sz w:val="24"/>
          <w:szCs w:val="24"/>
        </w:rPr>
        <w:t>股</w:t>
      </w:r>
      <w:proofErr w:type="gramEnd"/>
      <w:r w:rsidRPr="00352D13">
        <w:rPr>
          <w:rFonts w:ascii="Times New Roman" w:eastAsia="宋体" w:hAnsi="Times New Roman" w:cs="Times New Roman"/>
          <w:sz w:val="24"/>
          <w:szCs w:val="24"/>
        </w:rPr>
        <w:t>股票</w:t>
      </w:r>
      <w:r w:rsidRPr="00352D13">
        <w:rPr>
          <w:rFonts w:ascii="Times New Roman" w:eastAsia="宋体" w:hAnsi="Times New Roman" w:cs="Times New Roman"/>
          <w:sz w:val="24"/>
          <w:szCs w:val="24"/>
        </w:rPr>
        <w:t>63,000,000</w:t>
      </w:r>
      <w:r w:rsidRPr="00352D13">
        <w:rPr>
          <w:rFonts w:ascii="Times New Roman" w:eastAsia="宋体" w:hAnsi="Times New Roman" w:cs="Times New Roman"/>
          <w:sz w:val="24"/>
          <w:szCs w:val="24"/>
        </w:rPr>
        <w:t>股，募集资金总额为人民币</w:t>
      </w:r>
      <w:r w:rsidRPr="00352D13">
        <w:rPr>
          <w:rFonts w:ascii="Times New Roman" w:eastAsia="宋体" w:hAnsi="Times New Roman" w:cs="Times New Roman"/>
          <w:sz w:val="24"/>
          <w:szCs w:val="24"/>
        </w:rPr>
        <w:t>214,830,000.00</w:t>
      </w:r>
      <w:r w:rsidRPr="00352D13">
        <w:rPr>
          <w:rFonts w:ascii="Times New Roman" w:eastAsia="宋体" w:hAnsi="Times New Roman" w:cs="Times New Roman"/>
          <w:sz w:val="24"/>
          <w:szCs w:val="24"/>
        </w:rPr>
        <w:t>元。扣除发行费用（不含税）人民币</w:t>
      </w:r>
      <w:r w:rsidRPr="00352D13">
        <w:rPr>
          <w:rFonts w:ascii="Times New Roman" w:eastAsia="宋体" w:hAnsi="Times New Roman" w:cs="Times New Roman"/>
          <w:sz w:val="24"/>
          <w:szCs w:val="24"/>
        </w:rPr>
        <w:t>7,104,802.04</w:t>
      </w:r>
      <w:r w:rsidRPr="00352D13">
        <w:rPr>
          <w:rFonts w:ascii="Times New Roman" w:eastAsia="宋体" w:hAnsi="Times New Roman" w:cs="Times New Roman"/>
          <w:sz w:val="24"/>
          <w:szCs w:val="24"/>
        </w:rPr>
        <w:t>元，募集资金净额人民币</w:t>
      </w:r>
      <w:r w:rsidRPr="00352D13">
        <w:rPr>
          <w:rFonts w:ascii="Times New Roman" w:eastAsia="宋体" w:hAnsi="Times New Roman" w:cs="Times New Roman"/>
          <w:sz w:val="24"/>
          <w:szCs w:val="24"/>
        </w:rPr>
        <w:t>207,725,197.96</w:t>
      </w:r>
      <w:r w:rsidRPr="00352D13">
        <w:rPr>
          <w:rFonts w:ascii="Times New Roman" w:eastAsia="宋体" w:hAnsi="Times New Roman" w:cs="Times New Roman"/>
          <w:sz w:val="24"/>
          <w:szCs w:val="24"/>
        </w:rPr>
        <w:t>元。截至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6</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30</w:t>
      </w:r>
      <w:r w:rsidRPr="00352D13">
        <w:rPr>
          <w:rFonts w:ascii="Times New Roman" w:eastAsia="宋体" w:hAnsi="Times New Roman" w:cs="Times New Roman"/>
          <w:sz w:val="24"/>
          <w:szCs w:val="24"/>
        </w:rPr>
        <w:t>日止，贵公司已收到上述资金</w:t>
      </w:r>
      <w:r w:rsidRPr="00352D13">
        <w:rPr>
          <w:rFonts w:ascii="Times New Roman" w:eastAsia="宋体" w:hAnsi="Times New Roman" w:cs="Times New Roman"/>
          <w:sz w:val="24"/>
          <w:szCs w:val="24"/>
        </w:rPr>
        <w:t>207,725,197.96</w:t>
      </w:r>
      <w:r w:rsidRPr="00352D13">
        <w:rPr>
          <w:rFonts w:ascii="Times New Roman" w:eastAsia="宋体" w:hAnsi="Times New Roman" w:cs="Times New Roman"/>
          <w:sz w:val="24"/>
          <w:szCs w:val="24"/>
        </w:rPr>
        <w:t>元，其中新增注册资本（股本）人民币</w:t>
      </w:r>
      <w:r w:rsidRPr="00352D13">
        <w:rPr>
          <w:rFonts w:ascii="Times New Roman" w:eastAsia="宋体" w:hAnsi="Times New Roman" w:cs="Times New Roman"/>
          <w:sz w:val="24"/>
          <w:szCs w:val="24"/>
        </w:rPr>
        <w:t>63,000,000.00</w:t>
      </w:r>
      <w:r w:rsidRPr="00352D13">
        <w:rPr>
          <w:rFonts w:ascii="Times New Roman" w:eastAsia="宋体" w:hAnsi="Times New Roman" w:cs="Times New Roman"/>
          <w:sz w:val="24"/>
          <w:szCs w:val="24"/>
        </w:rPr>
        <w:t>元，增加资本公积人民币</w:t>
      </w:r>
      <w:r w:rsidRPr="00352D13">
        <w:rPr>
          <w:rFonts w:ascii="Times New Roman" w:eastAsia="宋体" w:hAnsi="Times New Roman" w:cs="Times New Roman"/>
          <w:sz w:val="24"/>
          <w:szCs w:val="24"/>
        </w:rPr>
        <w:t>144,725,197.96</w:t>
      </w:r>
      <w:r w:rsidRPr="00352D13">
        <w:rPr>
          <w:rFonts w:ascii="Times New Roman" w:eastAsia="宋体" w:hAnsi="Times New Roman" w:cs="Times New Roman"/>
          <w:sz w:val="24"/>
          <w:szCs w:val="24"/>
        </w:rPr>
        <w:t>元。</w:t>
      </w:r>
    </w:p>
    <w:p w14:paraId="6EBF24D3" w14:textId="64B67254"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年度，公司募集资金使用情况为：</w:t>
      </w:r>
      <w:r w:rsidR="00EE24DF" w:rsidRPr="00352D13">
        <w:rPr>
          <w:rFonts w:ascii="Times New Roman" w:eastAsia="宋体" w:hAnsi="Times New Roman" w:cs="Times New Roman" w:hint="eastAsia"/>
          <w:sz w:val="24"/>
          <w:szCs w:val="24"/>
        </w:rPr>
        <w:t>公司实际投入相关项目的募集资金款项共计人民币</w:t>
      </w:r>
      <w:r w:rsidR="00162B5D" w:rsidRPr="00352D13">
        <w:rPr>
          <w:rFonts w:ascii="Times New Roman" w:eastAsia="宋体" w:hAnsi="Times New Roman" w:cs="Times New Roman"/>
          <w:sz w:val="24"/>
          <w:szCs w:val="24"/>
        </w:rPr>
        <w:t>16,508.65</w:t>
      </w:r>
      <w:r w:rsidR="00EE24DF" w:rsidRPr="00352D13">
        <w:rPr>
          <w:rFonts w:ascii="Times New Roman" w:eastAsia="宋体" w:hAnsi="Times New Roman" w:cs="Times New Roman"/>
          <w:sz w:val="24"/>
          <w:szCs w:val="24"/>
        </w:rPr>
        <w:t>万元，其中</w:t>
      </w:r>
      <w:r w:rsidR="00EE24DF" w:rsidRPr="00352D13">
        <w:rPr>
          <w:rFonts w:ascii="Times New Roman" w:eastAsia="宋体" w:hAnsi="Times New Roman" w:cs="Times New Roman"/>
          <w:sz w:val="24"/>
          <w:szCs w:val="24"/>
        </w:rPr>
        <w:t>2020</w:t>
      </w:r>
      <w:r w:rsidR="00EE24DF" w:rsidRPr="00352D13">
        <w:rPr>
          <w:rFonts w:ascii="Times New Roman" w:eastAsia="宋体" w:hAnsi="Times New Roman" w:cs="Times New Roman"/>
          <w:sz w:val="24"/>
          <w:szCs w:val="24"/>
        </w:rPr>
        <w:t>年度投入</w:t>
      </w:r>
      <w:r w:rsidR="00162B5D" w:rsidRPr="00352D13">
        <w:rPr>
          <w:rFonts w:ascii="Times New Roman" w:eastAsia="宋体" w:hAnsi="Times New Roman" w:cs="Times New Roman"/>
          <w:sz w:val="24"/>
          <w:szCs w:val="24"/>
        </w:rPr>
        <w:t>16,508.65</w:t>
      </w:r>
      <w:r w:rsidR="00EE24DF" w:rsidRPr="00352D13">
        <w:rPr>
          <w:rFonts w:ascii="Times New Roman" w:eastAsia="宋体" w:hAnsi="Times New Roman" w:cs="Times New Roman"/>
          <w:sz w:val="24"/>
          <w:szCs w:val="24"/>
        </w:rPr>
        <w:t>万元</w:t>
      </w:r>
      <w:r w:rsidR="00EE24DF" w:rsidRPr="00352D13">
        <w:rPr>
          <w:rFonts w:ascii="Times New Roman" w:eastAsia="宋体" w:hAnsi="Times New Roman" w:cs="Times New Roman" w:hint="eastAsia"/>
          <w:sz w:val="24"/>
          <w:szCs w:val="24"/>
        </w:rPr>
        <w:t>，含利息收入余额为</w:t>
      </w:r>
      <w:r w:rsidR="00EE24DF" w:rsidRPr="00352D13">
        <w:rPr>
          <w:rFonts w:ascii="Times New Roman" w:eastAsia="宋体" w:hAnsi="Times New Roman" w:cs="Times New Roman" w:hint="eastAsia"/>
          <w:sz w:val="24"/>
          <w:szCs w:val="24"/>
        </w:rPr>
        <w:t>4</w:t>
      </w:r>
      <w:r w:rsidR="00EE24DF" w:rsidRPr="00352D13">
        <w:rPr>
          <w:rFonts w:ascii="Times New Roman" w:eastAsia="宋体" w:hAnsi="Times New Roman" w:cs="Times New Roman"/>
          <w:sz w:val="24"/>
          <w:szCs w:val="24"/>
        </w:rPr>
        <w:t>,231.15</w:t>
      </w:r>
      <w:r w:rsidR="00EE24DF" w:rsidRPr="00352D13">
        <w:rPr>
          <w:rFonts w:ascii="Times New Roman" w:eastAsia="宋体" w:hAnsi="Times New Roman" w:cs="Times New Roman" w:hint="eastAsia"/>
          <w:sz w:val="24"/>
          <w:szCs w:val="24"/>
        </w:rPr>
        <w:t>万元</w:t>
      </w:r>
      <w:r w:rsidRPr="00352D13">
        <w:rPr>
          <w:rFonts w:ascii="Times New Roman" w:eastAsia="宋体" w:hAnsi="Times New Roman" w:cs="Times New Roman"/>
          <w:sz w:val="24"/>
          <w:szCs w:val="24"/>
        </w:rPr>
        <w:t>。</w:t>
      </w:r>
      <w:r w:rsidR="00162B5D" w:rsidRPr="00352D13">
        <w:rPr>
          <w:rFonts w:ascii="Times New Roman" w:eastAsia="宋体" w:hAnsi="Times New Roman" w:cs="Times New Roman" w:hint="eastAsia"/>
          <w:sz w:val="24"/>
          <w:szCs w:val="24"/>
        </w:rPr>
        <w:t>具体参见募集资金使用情况对照表。</w:t>
      </w:r>
    </w:p>
    <w:p w14:paraId="4A2DF359" w14:textId="464CEE96" w:rsidR="00ED643A" w:rsidRPr="00352D13" w:rsidRDefault="00FA0E12" w:rsidP="00FA0E12">
      <w:pPr>
        <w:spacing w:beforeLines="50" w:before="156" w:afterLines="50" w:after="156" w:line="360" w:lineRule="auto"/>
        <w:ind w:firstLineChars="200" w:firstLine="482"/>
        <w:rPr>
          <w:rFonts w:ascii="Times New Roman" w:eastAsia="宋体" w:hAnsi="Times New Roman" w:cs="Times New Roman"/>
          <w:b/>
          <w:bCs/>
          <w:sz w:val="24"/>
          <w:szCs w:val="24"/>
        </w:rPr>
      </w:pPr>
      <w:bookmarkStart w:id="0" w:name="_Hlk66830107"/>
      <w:r w:rsidRPr="00352D13">
        <w:rPr>
          <w:rFonts w:ascii="Times New Roman" w:eastAsia="宋体" w:hAnsi="Times New Roman" w:cs="Times New Roman" w:hint="eastAsia"/>
          <w:b/>
          <w:bCs/>
          <w:sz w:val="24"/>
          <w:szCs w:val="24"/>
        </w:rPr>
        <w:t>二、募集资金存放及管理情况</w:t>
      </w:r>
    </w:p>
    <w:bookmarkEnd w:id="0"/>
    <w:p w14:paraId="585335C8" w14:textId="77777777"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根据有关法律法规及《上海证券交易所上市公司募集资金管理办法》的规定，</w:t>
      </w:r>
      <w:r w:rsidRPr="00352D13">
        <w:rPr>
          <w:rFonts w:ascii="Times New Roman" w:eastAsia="宋体" w:hAnsi="Times New Roman" w:cs="Times New Roman" w:hint="eastAsia"/>
          <w:sz w:val="24"/>
          <w:szCs w:val="24"/>
        </w:rPr>
        <w:lastRenderedPageBreak/>
        <w:t>遵循规范、安全、高效、透明的原则，公司制定了《募集资金管理办法》，对募集资金的存储、审批、使用、管理与监督做出了明确的规定，以在制度上保证募集资金的规范使用。</w:t>
      </w:r>
    </w:p>
    <w:p w14:paraId="0B796321" w14:textId="2648F935"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公司已设立募集资金专用账户。公司、保荐机构和存放募集资金的商业银行将根据上海证券交易所上市公司募集资金管理有关规定于</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1</w:t>
      </w:r>
      <w:r w:rsidRPr="00352D13">
        <w:rPr>
          <w:rFonts w:ascii="Times New Roman" w:eastAsia="宋体" w:hAnsi="Times New Roman" w:cs="Times New Roman"/>
          <w:sz w:val="24"/>
          <w:szCs w:val="24"/>
        </w:rPr>
        <w:t>日签订了募集资金三方监管协议，共同监督募集资金的使用情况。</w:t>
      </w:r>
    </w:p>
    <w:p w14:paraId="588D3D05" w14:textId="6832CB0A" w:rsidR="00FA0E12" w:rsidRPr="00352D13" w:rsidRDefault="00FA0E12" w:rsidP="00FA0E12">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12</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31</w:t>
      </w:r>
      <w:r w:rsidRPr="00352D13">
        <w:rPr>
          <w:rFonts w:ascii="Times New Roman" w:eastAsia="宋体" w:hAnsi="Times New Roman" w:cs="Times New Roman"/>
          <w:sz w:val="24"/>
          <w:szCs w:val="24"/>
        </w:rPr>
        <w:t>日止，募集资金存储情况如下：</w:t>
      </w:r>
    </w:p>
    <w:tbl>
      <w:tblPr>
        <w:tblW w:w="11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321"/>
        <w:gridCol w:w="2151"/>
        <w:gridCol w:w="1914"/>
        <w:gridCol w:w="1040"/>
        <w:gridCol w:w="1658"/>
        <w:gridCol w:w="2086"/>
      </w:tblGrid>
      <w:tr w:rsidR="00C754FE" w:rsidRPr="00352D13" w14:paraId="44CB4E06" w14:textId="77777777" w:rsidTr="00C754FE">
        <w:trPr>
          <w:trHeight w:val="352"/>
          <w:jc w:val="center"/>
        </w:trPr>
        <w:tc>
          <w:tcPr>
            <w:tcW w:w="1129" w:type="dxa"/>
            <w:vMerge w:val="restart"/>
            <w:shd w:val="clear" w:color="auto" w:fill="auto"/>
            <w:noWrap/>
            <w:vAlign w:val="center"/>
            <w:hideMark/>
          </w:tcPr>
          <w:p w14:paraId="66882DCF" w14:textId="77777777" w:rsidR="00FA0E12" w:rsidRPr="00352D13" w:rsidRDefault="00FA0E12" w:rsidP="00C754FE">
            <w:pPr>
              <w:widowControl/>
              <w:jc w:val="center"/>
              <w:rPr>
                <w:rFonts w:ascii="宋体" w:eastAsia="宋体" w:hAnsi="宋体" w:cs="宋体"/>
                <w:b/>
                <w:bCs/>
                <w:color w:val="000000"/>
                <w:kern w:val="0"/>
                <w:sz w:val="22"/>
              </w:rPr>
            </w:pPr>
            <w:proofErr w:type="gramStart"/>
            <w:r w:rsidRPr="00352D13">
              <w:rPr>
                <w:rFonts w:ascii="宋体" w:eastAsia="宋体" w:hAnsi="宋体" w:cs="宋体" w:hint="eastAsia"/>
                <w:b/>
                <w:bCs/>
                <w:color w:val="000000"/>
                <w:kern w:val="0"/>
                <w:sz w:val="22"/>
              </w:rPr>
              <w:t>募投项目</w:t>
            </w:r>
            <w:proofErr w:type="gramEnd"/>
          </w:p>
        </w:tc>
        <w:tc>
          <w:tcPr>
            <w:tcW w:w="1321" w:type="dxa"/>
            <w:vMerge w:val="restart"/>
            <w:shd w:val="clear" w:color="auto" w:fill="auto"/>
            <w:noWrap/>
            <w:vAlign w:val="center"/>
            <w:hideMark/>
          </w:tcPr>
          <w:p w14:paraId="11525C28" w14:textId="77777777" w:rsidR="00FA0E12" w:rsidRPr="00352D13" w:rsidRDefault="00FA0E12"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实施主体</w:t>
            </w:r>
          </w:p>
        </w:tc>
        <w:tc>
          <w:tcPr>
            <w:tcW w:w="8837" w:type="dxa"/>
            <w:gridSpan w:val="5"/>
            <w:shd w:val="clear" w:color="auto" w:fill="auto"/>
            <w:noWrap/>
            <w:vAlign w:val="center"/>
            <w:hideMark/>
          </w:tcPr>
          <w:p w14:paraId="1FA62AF9" w14:textId="77777777" w:rsidR="00FA0E12" w:rsidRPr="00352D13" w:rsidRDefault="00FA0E12"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对应账户信息</w:t>
            </w:r>
          </w:p>
        </w:tc>
      </w:tr>
      <w:tr w:rsidR="00C754FE" w:rsidRPr="00352D13" w14:paraId="19B82DAF" w14:textId="77777777" w:rsidTr="00C754FE">
        <w:trPr>
          <w:trHeight w:val="731"/>
          <w:jc w:val="center"/>
        </w:trPr>
        <w:tc>
          <w:tcPr>
            <w:tcW w:w="1129" w:type="dxa"/>
            <w:vMerge/>
            <w:vAlign w:val="center"/>
            <w:hideMark/>
          </w:tcPr>
          <w:p w14:paraId="467D2587" w14:textId="77777777" w:rsidR="00C754FE" w:rsidRPr="00352D13" w:rsidRDefault="00C754FE" w:rsidP="00C754FE">
            <w:pPr>
              <w:widowControl/>
              <w:jc w:val="center"/>
              <w:rPr>
                <w:rFonts w:ascii="宋体" w:eastAsia="宋体" w:hAnsi="宋体" w:cs="宋体"/>
                <w:b/>
                <w:bCs/>
                <w:color w:val="000000"/>
                <w:kern w:val="0"/>
                <w:sz w:val="22"/>
              </w:rPr>
            </w:pPr>
          </w:p>
        </w:tc>
        <w:tc>
          <w:tcPr>
            <w:tcW w:w="1321" w:type="dxa"/>
            <w:vMerge/>
            <w:vAlign w:val="center"/>
            <w:hideMark/>
          </w:tcPr>
          <w:p w14:paraId="4A1594B8" w14:textId="77777777" w:rsidR="00C754FE" w:rsidRPr="00352D13" w:rsidRDefault="00C754FE" w:rsidP="00C754FE">
            <w:pPr>
              <w:widowControl/>
              <w:jc w:val="center"/>
              <w:rPr>
                <w:rFonts w:ascii="宋体" w:eastAsia="宋体" w:hAnsi="宋体" w:cs="宋体"/>
                <w:b/>
                <w:bCs/>
                <w:color w:val="000000"/>
                <w:kern w:val="0"/>
                <w:sz w:val="22"/>
              </w:rPr>
            </w:pPr>
          </w:p>
        </w:tc>
        <w:tc>
          <w:tcPr>
            <w:tcW w:w="2151" w:type="dxa"/>
            <w:shd w:val="clear" w:color="auto" w:fill="auto"/>
            <w:noWrap/>
            <w:vAlign w:val="center"/>
            <w:hideMark/>
          </w:tcPr>
          <w:p w14:paraId="38F7272B"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开户银行</w:t>
            </w:r>
          </w:p>
        </w:tc>
        <w:tc>
          <w:tcPr>
            <w:tcW w:w="1914" w:type="dxa"/>
            <w:shd w:val="clear" w:color="auto" w:fill="auto"/>
            <w:vAlign w:val="center"/>
          </w:tcPr>
          <w:p w14:paraId="7CA66BAB" w14:textId="719C5A39"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初始余额（元）</w:t>
            </w:r>
          </w:p>
        </w:tc>
        <w:tc>
          <w:tcPr>
            <w:tcW w:w="1040" w:type="dxa"/>
            <w:shd w:val="clear" w:color="auto" w:fill="auto"/>
            <w:noWrap/>
            <w:vAlign w:val="center"/>
            <w:hideMark/>
          </w:tcPr>
          <w:p w14:paraId="177D712A"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开户时间</w:t>
            </w:r>
          </w:p>
        </w:tc>
        <w:tc>
          <w:tcPr>
            <w:tcW w:w="1646" w:type="dxa"/>
            <w:shd w:val="clear" w:color="auto" w:fill="auto"/>
            <w:noWrap/>
            <w:vAlign w:val="center"/>
            <w:hideMark/>
          </w:tcPr>
          <w:p w14:paraId="426B1D6B" w14:textId="06023226"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截至2020年12月31日</w:t>
            </w:r>
            <w:r w:rsidRPr="00352D13">
              <w:rPr>
                <w:rFonts w:ascii="宋体" w:eastAsia="宋体" w:hAnsi="宋体" w:cs="宋体" w:hint="eastAsia"/>
                <w:b/>
                <w:bCs/>
                <w:color w:val="000000"/>
                <w:kern w:val="0"/>
                <w:sz w:val="22"/>
              </w:rPr>
              <w:br/>
              <w:t>账户余额（元）</w:t>
            </w:r>
          </w:p>
        </w:tc>
        <w:tc>
          <w:tcPr>
            <w:tcW w:w="2086" w:type="dxa"/>
            <w:shd w:val="clear" w:color="auto" w:fill="auto"/>
            <w:noWrap/>
            <w:vAlign w:val="center"/>
            <w:hideMark/>
          </w:tcPr>
          <w:p w14:paraId="22545E73" w14:textId="7777777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账户号</w:t>
            </w:r>
          </w:p>
        </w:tc>
      </w:tr>
      <w:tr w:rsidR="00C754FE" w:rsidRPr="00352D13" w14:paraId="47EBC07B" w14:textId="77777777" w:rsidTr="00C754FE">
        <w:trPr>
          <w:trHeight w:val="260"/>
          <w:jc w:val="center"/>
        </w:trPr>
        <w:tc>
          <w:tcPr>
            <w:tcW w:w="1129" w:type="dxa"/>
            <w:shd w:val="clear" w:color="auto" w:fill="auto"/>
            <w:noWrap/>
            <w:vAlign w:val="center"/>
            <w:hideMark/>
          </w:tcPr>
          <w:p w14:paraId="49BD4620" w14:textId="2AC7BEB9"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四型瓶智能化数控生产线建设项目</w:t>
            </w:r>
          </w:p>
        </w:tc>
        <w:tc>
          <w:tcPr>
            <w:tcW w:w="1321" w:type="dxa"/>
            <w:shd w:val="clear" w:color="auto" w:fill="auto"/>
            <w:noWrap/>
            <w:vAlign w:val="center"/>
            <w:hideMark/>
          </w:tcPr>
          <w:p w14:paraId="7D381243"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6B218FF8"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019D1236" w14:textId="0FDF21A3"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52,000,000.00</w:t>
            </w:r>
          </w:p>
        </w:tc>
        <w:tc>
          <w:tcPr>
            <w:tcW w:w="1040" w:type="dxa"/>
            <w:shd w:val="clear" w:color="auto" w:fill="auto"/>
            <w:noWrap/>
            <w:vAlign w:val="center"/>
            <w:hideMark/>
          </w:tcPr>
          <w:p w14:paraId="01D05180"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2FD3519A" w14:textId="6D6000A1"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14,967,219.34</w:t>
            </w:r>
          </w:p>
        </w:tc>
        <w:tc>
          <w:tcPr>
            <w:tcW w:w="2086" w:type="dxa"/>
            <w:shd w:val="clear" w:color="auto" w:fill="auto"/>
            <w:noWrap/>
            <w:vAlign w:val="center"/>
            <w:hideMark/>
          </w:tcPr>
          <w:p w14:paraId="58EE4577"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10262000000869946</w:t>
            </w:r>
          </w:p>
        </w:tc>
      </w:tr>
      <w:tr w:rsidR="00C754FE" w:rsidRPr="00352D13" w14:paraId="73268617" w14:textId="77777777" w:rsidTr="00C754FE">
        <w:trPr>
          <w:trHeight w:val="260"/>
          <w:jc w:val="center"/>
        </w:trPr>
        <w:tc>
          <w:tcPr>
            <w:tcW w:w="1129" w:type="dxa"/>
            <w:shd w:val="clear" w:color="auto" w:fill="auto"/>
            <w:noWrap/>
            <w:vAlign w:val="center"/>
            <w:hideMark/>
          </w:tcPr>
          <w:p w14:paraId="3A44138A" w14:textId="167ADD09"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氢能产品研发项目</w:t>
            </w:r>
          </w:p>
        </w:tc>
        <w:tc>
          <w:tcPr>
            <w:tcW w:w="1321" w:type="dxa"/>
            <w:shd w:val="clear" w:color="auto" w:fill="auto"/>
            <w:noWrap/>
            <w:vAlign w:val="center"/>
            <w:hideMark/>
          </w:tcPr>
          <w:p w14:paraId="60AE5B57"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1BF2FA04"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536E2406" w14:textId="495113BA"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27,285,000.00</w:t>
            </w:r>
          </w:p>
        </w:tc>
        <w:tc>
          <w:tcPr>
            <w:tcW w:w="1040" w:type="dxa"/>
            <w:shd w:val="clear" w:color="auto" w:fill="auto"/>
            <w:noWrap/>
            <w:vAlign w:val="center"/>
            <w:hideMark/>
          </w:tcPr>
          <w:p w14:paraId="4368D957"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2866AC4F" w14:textId="392EAA5C"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27,324,350.01</w:t>
            </w:r>
          </w:p>
        </w:tc>
        <w:tc>
          <w:tcPr>
            <w:tcW w:w="2086" w:type="dxa"/>
            <w:shd w:val="clear" w:color="auto" w:fill="auto"/>
            <w:noWrap/>
            <w:vAlign w:val="center"/>
            <w:hideMark/>
          </w:tcPr>
          <w:p w14:paraId="05ED140A"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10262000000869924</w:t>
            </w:r>
          </w:p>
        </w:tc>
      </w:tr>
      <w:tr w:rsidR="00C754FE" w:rsidRPr="00352D13" w14:paraId="193454E9" w14:textId="77777777" w:rsidTr="00C754FE">
        <w:trPr>
          <w:trHeight w:val="260"/>
          <w:jc w:val="center"/>
        </w:trPr>
        <w:tc>
          <w:tcPr>
            <w:tcW w:w="1129" w:type="dxa"/>
            <w:shd w:val="clear" w:color="auto" w:fill="auto"/>
            <w:noWrap/>
            <w:vAlign w:val="center"/>
            <w:hideMark/>
          </w:tcPr>
          <w:p w14:paraId="27F324FB" w14:textId="4BEC838B"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偿还京城机电和金融机构债务</w:t>
            </w:r>
          </w:p>
        </w:tc>
        <w:tc>
          <w:tcPr>
            <w:tcW w:w="1321" w:type="dxa"/>
            <w:shd w:val="clear" w:color="auto" w:fill="auto"/>
            <w:noWrap/>
            <w:vAlign w:val="center"/>
            <w:hideMark/>
          </w:tcPr>
          <w:p w14:paraId="35DE7824" w14:textId="099FDFCD" w:rsidR="00C754FE" w:rsidRPr="00352D13" w:rsidRDefault="002D2FA5" w:rsidP="00C754FE">
            <w:pPr>
              <w:widowControl/>
              <w:jc w:val="center"/>
              <w:rPr>
                <w:rFonts w:ascii="宋体" w:eastAsia="宋体" w:hAnsi="宋体" w:cs="宋体"/>
                <w:color w:val="000000"/>
                <w:kern w:val="0"/>
                <w:sz w:val="22"/>
              </w:rPr>
            </w:pPr>
            <w:r w:rsidRPr="002D2FA5">
              <w:rPr>
                <w:rFonts w:ascii="宋体" w:eastAsia="宋体" w:hAnsi="宋体" w:cs="宋体" w:hint="eastAsia"/>
                <w:color w:val="000000"/>
                <w:kern w:val="0"/>
                <w:sz w:val="22"/>
              </w:rPr>
              <w:t>子公司北京天海工业有限公司</w:t>
            </w:r>
          </w:p>
        </w:tc>
        <w:tc>
          <w:tcPr>
            <w:tcW w:w="2151" w:type="dxa"/>
            <w:shd w:val="clear" w:color="auto" w:fill="auto"/>
            <w:noWrap/>
            <w:vAlign w:val="center"/>
            <w:hideMark/>
          </w:tcPr>
          <w:p w14:paraId="32B3D771"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华夏银行北京光华路支行</w:t>
            </w:r>
          </w:p>
        </w:tc>
        <w:tc>
          <w:tcPr>
            <w:tcW w:w="1914" w:type="dxa"/>
            <w:shd w:val="clear" w:color="auto" w:fill="auto"/>
            <w:noWrap/>
            <w:vAlign w:val="center"/>
          </w:tcPr>
          <w:p w14:paraId="385CE623" w14:textId="1A8E8A88"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color w:val="000000"/>
                <w:kern w:val="0"/>
                <w:sz w:val="22"/>
              </w:rPr>
              <w:t>128,020,400.64</w:t>
            </w:r>
          </w:p>
        </w:tc>
        <w:tc>
          <w:tcPr>
            <w:tcW w:w="1040" w:type="dxa"/>
            <w:shd w:val="clear" w:color="auto" w:fill="auto"/>
            <w:noWrap/>
            <w:vAlign w:val="center"/>
            <w:hideMark/>
          </w:tcPr>
          <w:p w14:paraId="5EF5AF9E"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2020年7月</w:t>
            </w:r>
          </w:p>
        </w:tc>
        <w:tc>
          <w:tcPr>
            <w:tcW w:w="1646" w:type="dxa"/>
            <w:shd w:val="clear" w:color="auto" w:fill="auto"/>
            <w:noWrap/>
            <w:vAlign w:val="center"/>
            <w:hideMark/>
          </w:tcPr>
          <w:p w14:paraId="125F379D" w14:textId="1438CE40"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19,886.50</w:t>
            </w:r>
          </w:p>
        </w:tc>
        <w:tc>
          <w:tcPr>
            <w:tcW w:w="2086" w:type="dxa"/>
            <w:shd w:val="clear" w:color="auto" w:fill="auto"/>
            <w:noWrap/>
            <w:vAlign w:val="center"/>
            <w:hideMark/>
          </w:tcPr>
          <w:p w14:paraId="69E53522" w14:textId="77777777" w:rsidR="00C754FE" w:rsidRPr="00352D13" w:rsidRDefault="00C754FE" w:rsidP="00C754FE">
            <w:pPr>
              <w:widowControl/>
              <w:jc w:val="center"/>
              <w:rPr>
                <w:rFonts w:ascii="宋体" w:eastAsia="宋体" w:hAnsi="宋体" w:cs="宋体"/>
                <w:color w:val="000000"/>
                <w:kern w:val="0"/>
                <w:sz w:val="22"/>
              </w:rPr>
            </w:pPr>
            <w:r w:rsidRPr="00352D13">
              <w:rPr>
                <w:rFonts w:ascii="宋体" w:eastAsia="宋体" w:hAnsi="宋体" w:cs="宋体" w:hint="eastAsia"/>
                <w:color w:val="000000"/>
                <w:kern w:val="0"/>
                <w:sz w:val="22"/>
              </w:rPr>
              <w:t>10262000000869935</w:t>
            </w:r>
          </w:p>
        </w:tc>
      </w:tr>
      <w:tr w:rsidR="00C754FE" w:rsidRPr="00352D13" w14:paraId="54D3AEA7" w14:textId="77777777" w:rsidTr="00C754FE">
        <w:trPr>
          <w:trHeight w:val="260"/>
          <w:jc w:val="center"/>
        </w:trPr>
        <w:tc>
          <w:tcPr>
            <w:tcW w:w="4601" w:type="dxa"/>
            <w:gridSpan w:val="3"/>
            <w:shd w:val="clear" w:color="auto" w:fill="auto"/>
            <w:noWrap/>
            <w:vAlign w:val="center"/>
          </w:tcPr>
          <w:p w14:paraId="0F925C80" w14:textId="2B9D2687"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hint="eastAsia"/>
                <w:b/>
                <w:bCs/>
                <w:color w:val="000000"/>
                <w:kern w:val="0"/>
                <w:sz w:val="22"/>
              </w:rPr>
              <w:t>合计</w:t>
            </w:r>
          </w:p>
        </w:tc>
        <w:tc>
          <w:tcPr>
            <w:tcW w:w="1914" w:type="dxa"/>
            <w:shd w:val="clear" w:color="auto" w:fill="auto"/>
            <w:noWrap/>
            <w:vAlign w:val="center"/>
          </w:tcPr>
          <w:p w14:paraId="7CF34FFF" w14:textId="1117918B"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b/>
                <w:bCs/>
                <w:color w:val="000000"/>
                <w:kern w:val="0"/>
                <w:sz w:val="22"/>
              </w:rPr>
              <w:t>207,305,400.64</w:t>
            </w:r>
          </w:p>
        </w:tc>
        <w:tc>
          <w:tcPr>
            <w:tcW w:w="1040" w:type="dxa"/>
            <w:shd w:val="clear" w:color="auto" w:fill="auto"/>
            <w:noWrap/>
            <w:vAlign w:val="center"/>
          </w:tcPr>
          <w:p w14:paraId="1D50DE01" w14:textId="77777777" w:rsidR="00C754FE" w:rsidRPr="00352D13" w:rsidRDefault="00C754FE" w:rsidP="00C754FE">
            <w:pPr>
              <w:widowControl/>
              <w:jc w:val="center"/>
              <w:rPr>
                <w:rFonts w:ascii="宋体" w:eastAsia="宋体" w:hAnsi="宋体" w:cs="宋体"/>
                <w:b/>
                <w:bCs/>
                <w:color w:val="000000"/>
                <w:kern w:val="0"/>
                <w:sz w:val="22"/>
              </w:rPr>
            </w:pPr>
          </w:p>
        </w:tc>
        <w:tc>
          <w:tcPr>
            <w:tcW w:w="1646" w:type="dxa"/>
            <w:shd w:val="clear" w:color="auto" w:fill="auto"/>
            <w:noWrap/>
            <w:vAlign w:val="center"/>
          </w:tcPr>
          <w:p w14:paraId="42618349" w14:textId="7D9D472B" w:rsidR="00C754FE" w:rsidRPr="00352D13" w:rsidRDefault="00C754FE" w:rsidP="00C754FE">
            <w:pPr>
              <w:widowControl/>
              <w:jc w:val="center"/>
              <w:rPr>
                <w:rFonts w:ascii="宋体" w:eastAsia="宋体" w:hAnsi="宋体" w:cs="宋体"/>
                <w:b/>
                <w:bCs/>
                <w:color w:val="000000"/>
                <w:kern w:val="0"/>
                <w:sz w:val="22"/>
              </w:rPr>
            </w:pPr>
            <w:r w:rsidRPr="00352D13">
              <w:rPr>
                <w:rFonts w:ascii="宋体" w:eastAsia="宋体" w:hAnsi="宋体" w:cs="宋体"/>
                <w:b/>
                <w:bCs/>
                <w:color w:val="000000"/>
                <w:kern w:val="0"/>
                <w:sz w:val="22"/>
              </w:rPr>
              <w:t>42,311,455.85</w:t>
            </w:r>
          </w:p>
        </w:tc>
        <w:tc>
          <w:tcPr>
            <w:tcW w:w="2086" w:type="dxa"/>
            <w:shd w:val="clear" w:color="auto" w:fill="auto"/>
            <w:noWrap/>
            <w:vAlign w:val="center"/>
          </w:tcPr>
          <w:p w14:paraId="31F666D4" w14:textId="77777777" w:rsidR="00C754FE" w:rsidRPr="00352D13" w:rsidRDefault="00C754FE" w:rsidP="00C754FE">
            <w:pPr>
              <w:widowControl/>
              <w:jc w:val="center"/>
              <w:rPr>
                <w:rFonts w:ascii="宋体" w:eastAsia="宋体" w:hAnsi="宋体" w:cs="宋体"/>
                <w:b/>
                <w:bCs/>
                <w:color w:val="000000"/>
                <w:kern w:val="0"/>
                <w:sz w:val="22"/>
              </w:rPr>
            </w:pPr>
          </w:p>
        </w:tc>
      </w:tr>
    </w:tbl>
    <w:p w14:paraId="332F0FA8" w14:textId="7FA43517" w:rsidR="00C754FE" w:rsidRPr="00352D13" w:rsidRDefault="00C754FE" w:rsidP="00C754FE">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三、募集资金使用情况</w:t>
      </w:r>
    </w:p>
    <w:p w14:paraId="11EC977A" w14:textId="3F710299" w:rsidR="00151EC4" w:rsidRPr="00352D13" w:rsidRDefault="00151EC4" w:rsidP="00C754FE">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（一）募集资金投资项目的资金使用情况</w:t>
      </w:r>
    </w:p>
    <w:p w14:paraId="6A35FE64" w14:textId="2C97072A" w:rsidR="00C754FE" w:rsidRPr="00352D13" w:rsidRDefault="00C754FE" w:rsidP="00C754FE">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12</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31</w:t>
      </w:r>
      <w:r w:rsidRPr="00352D13">
        <w:rPr>
          <w:rFonts w:ascii="Times New Roman" w:eastAsia="宋体" w:hAnsi="Times New Roman" w:cs="Times New Roman"/>
          <w:sz w:val="24"/>
          <w:szCs w:val="24"/>
        </w:rPr>
        <w:t>日止，公司实际投入相关项目的募集资金款项共计</w:t>
      </w:r>
      <w:r w:rsidRPr="00352D13">
        <w:rPr>
          <w:rFonts w:ascii="Times New Roman" w:eastAsia="宋体" w:hAnsi="Times New Roman" w:cs="Times New Roman" w:hint="eastAsia"/>
          <w:sz w:val="24"/>
          <w:szCs w:val="24"/>
        </w:rPr>
        <w:t>人民币</w:t>
      </w:r>
      <w:r w:rsidR="00162B5D" w:rsidRPr="00352D13">
        <w:rPr>
          <w:rFonts w:ascii="Times New Roman" w:eastAsia="宋体" w:hAnsi="Times New Roman" w:cs="Times New Roman"/>
          <w:sz w:val="24"/>
          <w:szCs w:val="24"/>
        </w:rPr>
        <w:t>16,508.65</w:t>
      </w:r>
      <w:r w:rsidRPr="00352D13">
        <w:rPr>
          <w:rFonts w:ascii="Times New Roman" w:eastAsia="宋体" w:hAnsi="Times New Roman" w:cs="Times New Roman"/>
          <w:sz w:val="24"/>
          <w:szCs w:val="24"/>
        </w:rPr>
        <w:t>万元，其中</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年度投入</w:t>
      </w:r>
      <w:bookmarkStart w:id="1" w:name="_Hlk66975906"/>
      <w:r w:rsidR="00162B5D" w:rsidRPr="00352D13">
        <w:rPr>
          <w:rFonts w:ascii="Times New Roman" w:eastAsia="宋体" w:hAnsi="Times New Roman" w:cs="Times New Roman"/>
          <w:sz w:val="24"/>
          <w:szCs w:val="24"/>
        </w:rPr>
        <w:t>16,508.65</w:t>
      </w:r>
      <w:bookmarkEnd w:id="1"/>
      <w:r w:rsidRPr="00352D13">
        <w:rPr>
          <w:rFonts w:ascii="Times New Roman" w:eastAsia="宋体" w:hAnsi="Times New Roman" w:cs="Times New Roman"/>
          <w:sz w:val="24"/>
          <w:szCs w:val="24"/>
        </w:rPr>
        <w:t>万元</w:t>
      </w:r>
      <w:r w:rsidR="00151EC4" w:rsidRPr="00352D13">
        <w:rPr>
          <w:rFonts w:ascii="Times New Roman" w:eastAsia="宋体" w:hAnsi="Times New Roman" w:cs="Times New Roman" w:hint="eastAsia"/>
          <w:sz w:val="24"/>
          <w:szCs w:val="24"/>
        </w:rPr>
        <w:t>。</w:t>
      </w:r>
    </w:p>
    <w:p w14:paraId="300E1C8E" w14:textId="7B8A0F7B" w:rsidR="00151EC4" w:rsidRPr="00352D13" w:rsidRDefault="00151EC4" w:rsidP="00C754FE">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（二）募集资金置换</w:t>
      </w:r>
    </w:p>
    <w:p w14:paraId="0631A4F1" w14:textId="1583E33B"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本次募集资金到位前，为保障募集资金投资项目的顺利进行，公司以自筹资金预先进行了投入。</w:t>
      </w:r>
      <w:proofErr w:type="gramStart"/>
      <w:r w:rsidRPr="00352D13">
        <w:rPr>
          <w:rFonts w:ascii="Times New Roman" w:eastAsia="宋体" w:hAnsi="Times New Roman" w:cs="Times New Roman"/>
          <w:sz w:val="24"/>
          <w:szCs w:val="24"/>
        </w:rPr>
        <w:t>信永中和</w:t>
      </w:r>
      <w:proofErr w:type="gramEnd"/>
      <w:r w:rsidRPr="00352D13">
        <w:rPr>
          <w:rFonts w:ascii="Times New Roman" w:eastAsia="宋体" w:hAnsi="Times New Roman" w:cs="Times New Roman"/>
          <w:sz w:val="24"/>
          <w:szCs w:val="24"/>
        </w:rPr>
        <w:t>会计师事务所</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特殊普通合伙</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对公司</w:t>
      </w:r>
      <w:proofErr w:type="gramStart"/>
      <w:r w:rsidRPr="00352D13">
        <w:rPr>
          <w:rFonts w:ascii="Times New Roman" w:eastAsia="宋体" w:hAnsi="Times New Roman" w:cs="Times New Roman"/>
          <w:sz w:val="24"/>
          <w:szCs w:val="24"/>
        </w:rPr>
        <w:t>募投项目</w:t>
      </w:r>
      <w:proofErr w:type="gramEnd"/>
      <w:r w:rsidRPr="00352D13">
        <w:rPr>
          <w:rFonts w:ascii="Times New Roman" w:eastAsia="宋体" w:hAnsi="Times New Roman" w:cs="Times New Roman"/>
          <w:sz w:val="24"/>
          <w:szCs w:val="24"/>
        </w:rPr>
        <w:t>实际使用自筹资金的情况已进行</w:t>
      </w:r>
      <w:proofErr w:type="gramStart"/>
      <w:r w:rsidRPr="00352D13">
        <w:rPr>
          <w:rFonts w:ascii="Times New Roman" w:eastAsia="宋体" w:hAnsi="Times New Roman" w:cs="Times New Roman"/>
          <w:sz w:val="24"/>
          <w:szCs w:val="24"/>
        </w:rPr>
        <w:t>鉴证</w:t>
      </w:r>
      <w:proofErr w:type="gramEnd"/>
      <w:r w:rsidRPr="00352D13">
        <w:rPr>
          <w:rFonts w:ascii="Times New Roman" w:eastAsia="宋体" w:hAnsi="Times New Roman" w:cs="Times New Roman"/>
          <w:sz w:val="24"/>
          <w:szCs w:val="24"/>
        </w:rPr>
        <w:t>，并出具了</w:t>
      </w:r>
      <w:r w:rsidRPr="00352D13">
        <w:rPr>
          <w:rFonts w:ascii="Times New Roman" w:eastAsia="宋体" w:hAnsi="Times New Roman" w:cs="Times New Roman"/>
          <w:sz w:val="24"/>
          <w:szCs w:val="24"/>
        </w:rPr>
        <w:t>XYZH/2020BJ40518</w:t>
      </w:r>
      <w:r w:rsidRPr="00352D13">
        <w:rPr>
          <w:rFonts w:ascii="Times New Roman" w:eastAsia="宋体" w:hAnsi="Times New Roman" w:cs="Times New Roman"/>
          <w:sz w:val="24"/>
          <w:szCs w:val="24"/>
        </w:rPr>
        <w:t>号《关</w:t>
      </w:r>
      <w:r w:rsidR="004B2213" w:rsidRPr="00352D13">
        <w:rPr>
          <w:rFonts w:ascii="Times New Roman" w:eastAsia="宋体" w:hAnsi="Times New Roman" w:cs="Times New Roman" w:hint="eastAsia"/>
          <w:sz w:val="24"/>
          <w:szCs w:val="24"/>
        </w:rPr>
        <w:t>于</w:t>
      </w:r>
      <w:r w:rsidRPr="00352D13">
        <w:rPr>
          <w:rFonts w:ascii="Times New Roman" w:eastAsia="宋体" w:hAnsi="Times New Roman" w:cs="Times New Roman"/>
          <w:sz w:val="24"/>
          <w:szCs w:val="24"/>
        </w:rPr>
        <w:t>北京天</w:t>
      </w:r>
      <w:r w:rsidRPr="00352D13">
        <w:rPr>
          <w:rFonts w:ascii="Times New Roman" w:eastAsia="宋体" w:hAnsi="Times New Roman" w:cs="Times New Roman"/>
          <w:sz w:val="24"/>
          <w:szCs w:val="24"/>
        </w:rPr>
        <w:lastRenderedPageBreak/>
        <w:t>海工业有限公司以自筹资金预先投入募集资金投资项目情况</w:t>
      </w:r>
      <w:proofErr w:type="gramStart"/>
      <w:r w:rsidRPr="00352D13">
        <w:rPr>
          <w:rFonts w:ascii="Times New Roman" w:eastAsia="宋体" w:hAnsi="Times New Roman" w:cs="Times New Roman"/>
          <w:sz w:val="24"/>
          <w:szCs w:val="24"/>
        </w:rPr>
        <w:t>鉴证</w:t>
      </w:r>
      <w:proofErr w:type="gramEnd"/>
      <w:r w:rsidRPr="00352D13">
        <w:rPr>
          <w:rFonts w:ascii="Times New Roman" w:eastAsia="宋体" w:hAnsi="Times New Roman" w:cs="Times New Roman"/>
          <w:sz w:val="24"/>
          <w:szCs w:val="24"/>
        </w:rPr>
        <w:t>报告》，经审核，截至</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日止，公司以自有资金预先投入募集资金投资项目款项计人民币</w:t>
      </w:r>
      <w:r w:rsidRPr="00352D13">
        <w:rPr>
          <w:rFonts w:ascii="Times New Roman" w:eastAsia="宋体" w:hAnsi="Times New Roman" w:cs="Times New Roman"/>
          <w:sz w:val="24"/>
          <w:szCs w:val="24"/>
        </w:rPr>
        <w:t>26,821,768.00</w:t>
      </w:r>
      <w:r w:rsidRPr="00352D13">
        <w:rPr>
          <w:rFonts w:ascii="Times New Roman" w:eastAsia="宋体" w:hAnsi="Times New Roman" w:cs="Times New Roman"/>
          <w:sz w:val="24"/>
          <w:szCs w:val="24"/>
        </w:rPr>
        <w:t>元，具体情况如下：</w:t>
      </w:r>
    </w:p>
    <w:p w14:paraId="399164F4" w14:textId="77777777" w:rsidR="00151EC4" w:rsidRPr="00352D13" w:rsidRDefault="00151EC4" w:rsidP="00151EC4">
      <w:pPr>
        <w:ind w:firstLineChars="200" w:firstLine="480"/>
        <w:jc w:val="right"/>
        <w:rPr>
          <w:rFonts w:ascii="Times New Roman" w:eastAsia="宋体" w:hAnsi="Times New Roman" w:cs="Times New Roman"/>
          <w:sz w:val="24"/>
          <w:szCs w:val="24"/>
        </w:rPr>
      </w:pPr>
      <w:r w:rsidRPr="00352D13">
        <w:rPr>
          <w:rFonts w:ascii="Times New Roman" w:eastAsia="宋体" w:hAnsi="Times New Roman" w:cs="Times New Roman"/>
          <w:sz w:val="24"/>
          <w:szCs w:val="24"/>
        </w:rPr>
        <w:t>单位：元</w:t>
      </w:r>
    </w:p>
    <w:tbl>
      <w:tblPr>
        <w:tblW w:w="8505" w:type="dxa"/>
        <w:jc w:val="center"/>
        <w:tblBorders>
          <w:top w:val="double" w:sz="4" w:space="0" w:color="auto"/>
          <w:bottom w:val="doub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6"/>
        <w:gridCol w:w="3402"/>
        <w:gridCol w:w="2835"/>
        <w:gridCol w:w="1702"/>
      </w:tblGrid>
      <w:tr w:rsidR="00151EC4" w:rsidRPr="00352D13" w14:paraId="625A81DA" w14:textId="77777777" w:rsidTr="00881F69">
        <w:trPr>
          <w:tblHeader/>
          <w:jc w:val="center"/>
        </w:trPr>
        <w:tc>
          <w:tcPr>
            <w:tcW w:w="566" w:type="dxa"/>
            <w:vAlign w:val="center"/>
          </w:tcPr>
          <w:p w14:paraId="01FF70B3"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序号</w:t>
            </w:r>
          </w:p>
        </w:tc>
        <w:tc>
          <w:tcPr>
            <w:tcW w:w="3402" w:type="dxa"/>
            <w:vAlign w:val="center"/>
          </w:tcPr>
          <w:p w14:paraId="3F932CB0"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proofErr w:type="gramStart"/>
            <w:r w:rsidRPr="00352D13">
              <w:rPr>
                <w:rFonts w:ascii="Times New Roman" w:eastAsia="宋体" w:hAnsi="Times New Roman" w:cs="Times New Roman"/>
                <w:b/>
                <w:szCs w:val="21"/>
              </w:rPr>
              <w:t>募投项目</w:t>
            </w:r>
            <w:proofErr w:type="gramEnd"/>
            <w:r w:rsidRPr="00352D13">
              <w:rPr>
                <w:rFonts w:ascii="Times New Roman" w:eastAsia="宋体" w:hAnsi="Times New Roman" w:cs="Times New Roman"/>
                <w:b/>
                <w:szCs w:val="21"/>
              </w:rPr>
              <w:t>名称</w:t>
            </w:r>
          </w:p>
        </w:tc>
        <w:tc>
          <w:tcPr>
            <w:tcW w:w="2835" w:type="dxa"/>
            <w:vAlign w:val="center"/>
          </w:tcPr>
          <w:p w14:paraId="0C26357C"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自筹资金已预先投入金额</w:t>
            </w:r>
          </w:p>
        </w:tc>
        <w:tc>
          <w:tcPr>
            <w:tcW w:w="1702" w:type="dxa"/>
            <w:vAlign w:val="center"/>
          </w:tcPr>
          <w:p w14:paraId="30DE7C7D"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本次置换金额</w:t>
            </w:r>
          </w:p>
        </w:tc>
      </w:tr>
      <w:tr w:rsidR="00151EC4" w:rsidRPr="00352D13" w14:paraId="53CEBB75" w14:textId="77777777" w:rsidTr="00881F69">
        <w:trPr>
          <w:jc w:val="center"/>
        </w:trPr>
        <w:tc>
          <w:tcPr>
            <w:tcW w:w="566" w:type="dxa"/>
            <w:vAlign w:val="center"/>
          </w:tcPr>
          <w:p w14:paraId="45347C1C"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szCs w:val="21"/>
              </w:rPr>
            </w:pPr>
            <w:bookmarkStart w:id="2" w:name="_Hlk45808951"/>
            <w:r w:rsidRPr="00352D13">
              <w:rPr>
                <w:rFonts w:ascii="Times New Roman" w:eastAsia="宋体" w:hAnsi="Times New Roman" w:cs="Times New Roman"/>
                <w:szCs w:val="21"/>
              </w:rPr>
              <w:t>1</w:t>
            </w:r>
          </w:p>
        </w:tc>
        <w:tc>
          <w:tcPr>
            <w:tcW w:w="3402" w:type="dxa"/>
            <w:vAlign w:val="center"/>
          </w:tcPr>
          <w:p w14:paraId="098A17F1" w14:textId="77777777" w:rsidR="00151EC4" w:rsidRPr="00352D13" w:rsidRDefault="00151EC4" w:rsidP="00881F69">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四型瓶智能化数控生产线建设项目</w:t>
            </w:r>
          </w:p>
        </w:tc>
        <w:tc>
          <w:tcPr>
            <w:tcW w:w="2835" w:type="dxa"/>
            <w:vAlign w:val="center"/>
          </w:tcPr>
          <w:p w14:paraId="11C51CE5" w14:textId="77777777" w:rsidR="00151EC4" w:rsidRPr="00352D13" w:rsidRDefault="00151EC4"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26,821,768.00</w:t>
            </w:r>
          </w:p>
        </w:tc>
        <w:tc>
          <w:tcPr>
            <w:tcW w:w="1702" w:type="dxa"/>
            <w:vAlign w:val="center"/>
          </w:tcPr>
          <w:p w14:paraId="51F23456" w14:textId="77777777" w:rsidR="00151EC4" w:rsidRPr="00352D13" w:rsidRDefault="00151EC4" w:rsidP="00881F69">
            <w:pPr>
              <w:widowControl/>
              <w:spacing w:line="360" w:lineRule="exact"/>
              <w:jc w:val="right"/>
              <w:rPr>
                <w:rFonts w:ascii="Times New Roman" w:eastAsia="宋体" w:hAnsi="Times New Roman" w:cs="Times New Roman"/>
                <w:bCs/>
                <w:kern w:val="0"/>
                <w:szCs w:val="21"/>
              </w:rPr>
            </w:pPr>
            <w:r w:rsidRPr="00352D13">
              <w:rPr>
                <w:rFonts w:ascii="Times New Roman" w:eastAsia="宋体" w:hAnsi="Times New Roman" w:cs="Times New Roman"/>
                <w:color w:val="000000"/>
                <w:szCs w:val="21"/>
              </w:rPr>
              <w:t>26,821,768.00</w:t>
            </w:r>
          </w:p>
        </w:tc>
      </w:tr>
      <w:bookmarkEnd w:id="2"/>
      <w:tr w:rsidR="00151EC4" w:rsidRPr="00352D13" w14:paraId="0FD48084" w14:textId="77777777" w:rsidTr="00881F69">
        <w:trPr>
          <w:jc w:val="center"/>
        </w:trPr>
        <w:tc>
          <w:tcPr>
            <w:tcW w:w="566" w:type="dxa"/>
            <w:vAlign w:val="center"/>
          </w:tcPr>
          <w:p w14:paraId="3CFA46C7"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2</w:t>
            </w:r>
          </w:p>
        </w:tc>
        <w:tc>
          <w:tcPr>
            <w:tcW w:w="3402" w:type="dxa"/>
            <w:vAlign w:val="center"/>
          </w:tcPr>
          <w:p w14:paraId="687A20E0" w14:textId="77777777" w:rsidR="00151EC4" w:rsidRPr="00352D13" w:rsidRDefault="00151EC4" w:rsidP="00881F69">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氢能产品研发项目</w:t>
            </w:r>
          </w:p>
        </w:tc>
        <w:tc>
          <w:tcPr>
            <w:tcW w:w="2835" w:type="dxa"/>
            <w:vAlign w:val="center"/>
          </w:tcPr>
          <w:p w14:paraId="304C1063" w14:textId="77777777" w:rsidR="00151EC4" w:rsidRPr="00352D13" w:rsidRDefault="00151EC4"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c>
          <w:tcPr>
            <w:tcW w:w="1702" w:type="dxa"/>
            <w:vAlign w:val="center"/>
          </w:tcPr>
          <w:p w14:paraId="711D65BA" w14:textId="77777777" w:rsidR="00151EC4" w:rsidRPr="00352D13" w:rsidRDefault="00151EC4"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r>
      <w:tr w:rsidR="00151EC4" w:rsidRPr="00352D13" w14:paraId="7A9E5C59" w14:textId="77777777" w:rsidTr="00881F69">
        <w:trPr>
          <w:jc w:val="center"/>
        </w:trPr>
        <w:tc>
          <w:tcPr>
            <w:tcW w:w="566" w:type="dxa"/>
            <w:vAlign w:val="center"/>
          </w:tcPr>
          <w:p w14:paraId="665309D0"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szCs w:val="21"/>
              </w:rPr>
            </w:pPr>
            <w:r w:rsidRPr="00352D13">
              <w:rPr>
                <w:rFonts w:ascii="Times New Roman" w:eastAsia="宋体" w:hAnsi="Times New Roman" w:cs="Times New Roman"/>
                <w:szCs w:val="21"/>
              </w:rPr>
              <w:t>3</w:t>
            </w:r>
          </w:p>
        </w:tc>
        <w:tc>
          <w:tcPr>
            <w:tcW w:w="3402" w:type="dxa"/>
            <w:vAlign w:val="center"/>
          </w:tcPr>
          <w:p w14:paraId="1AAC63CE" w14:textId="77777777" w:rsidR="00151EC4" w:rsidRPr="00352D13" w:rsidRDefault="00151EC4" w:rsidP="00881F69">
            <w:pPr>
              <w:spacing w:line="360" w:lineRule="exact"/>
              <w:rPr>
                <w:rFonts w:ascii="Times New Roman" w:eastAsia="宋体" w:hAnsi="Times New Roman" w:cs="Times New Roman"/>
                <w:szCs w:val="21"/>
              </w:rPr>
            </w:pPr>
            <w:r w:rsidRPr="00352D13">
              <w:rPr>
                <w:rFonts w:ascii="Times New Roman" w:eastAsia="宋体" w:hAnsi="Times New Roman" w:cs="Times New Roman"/>
                <w:szCs w:val="21"/>
              </w:rPr>
              <w:t>偿还控股股东及金融机构债务</w:t>
            </w:r>
          </w:p>
        </w:tc>
        <w:tc>
          <w:tcPr>
            <w:tcW w:w="2835" w:type="dxa"/>
            <w:vAlign w:val="center"/>
          </w:tcPr>
          <w:p w14:paraId="627D973F" w14:textId="77777777" w:rsidR="00151EC4" w:rsidRPr="00352D13" w:rsidRDefault="00151EC4"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c>
          <w:tcPr>
            <w:tcW w:w="1702" w:type="dxa"/>
            <w:vAlign w:val="center"/>
          </w:tcPr>
          <w:p w14:paraId="07203BAF" w14:textId="77777777" w:rsidR="00151EC4" w:rsidRPr="00352D13" w:rsidRDefault="00151EC4" w:rsidP="00881F69">
            <w:pPr>
              <w:widowControl/>
              <w:spacing w:line="360" w:lineRule="exact"/>
              <w:jc w:val="right"/>
              <w:rPr>
                <w:rFonts w:ascii="Times New Roman" w:eastAsia="宋体" w:hAnsi="Times New Roman" w:cs="Times New Roman"/>
                <w:color w:val="000000"/>
                <w:szCs w:val="21"/>
              </w:rPr>
            </w:pPr>
            <w:r w:rsidRPr="00352D13">
              <w:rPr>
                <w:rFonts w:ascii="Times New Roman" w:eastAsia="宋体" w:hAnsi="Times New Roman" w:cs="Times New Roman"/>
                <w:color w:val="000000"/>
                <w:szCs w:val="21"/>
              </w:rPr>
              <w:t>0.00</w:t>
            </w:r>
          </w:p>
        </w:tc>
      </w:tr>
      <w:tr w:rsidR="00151EC4" w:rsidRPr="00352D13" w14:paraId="29D6E192" w14:textId="77777777" w:rsidTr="00881F69">
        <w:trPr>
          <w:jc w:val="center"/>
        </w:trPr>
        <w:tc>
          <w:tcPr>
            <w:tcW w:w="3968" w:type="dxa"/>
            <w:gridSpan w:val="2"/>
          </w:tcPr>
          <w:p w14:paraId="2849AFE1" w14:textId="77777777" w:rsidR="00151EC4" w:rsidRPr="00352D13" w:rsidRDefault="00151EC4" w:rsidP="00881F69">
            <w:pPr>
              <w:autoSpaceDE w:val="0"/>
              <w:autoSpaceDN w:val="0"/>
              <w:adjustRightInd w:val="0"/>
              <w:spacing w:line="360" w:lineRule="exact"/>
              <w:jc w:val="center"/>
              <w:rPr>
                <w:rFonts w:ascii="Times New Roman" w:eastAsia="宋体" w:hAnsi="Times New Roman" w:cs="Times New Roman"/>
                <w:b/>
                <w:szCs w:val="21"/>
              </w:rPr>
            </w:pPr>
            <w:r w:rsidRPr="00352D13">
              <w:rPr>
                <w:rFonts w:ascii="Times New Roman" w:eastAsia="宋体" w:hAnsi="Times New Roman" w:cs="Times New Roman"/>
                <w:b/>
                <w:szCs w:val="21"/>
              </w:rPr>
              <w:t>合计</w:t>
            </w:r>
          </w:p>
        </w:tc>
        <w:tc>
          <w:tcPr>
            <w:tcW w:w="2835" w:type="dxa"/>
            <w:vAlign w:val="center"/>
          </w:tcPr>
          <w:p w14:paraId="2DED13CB" w14:textId="77777777" w:rsidR="00151EC4" w:rsidRPr="00352D13" w:rsidRDefault="00151EC4" w:rsidP="00881F69">
            <w:pPr>
              <w:widowControl/>
              <w:spacing w:line="360" w:lineRule="exact"/>
              <w:jc w:val="right"/>
              <w:rPr>
                <w:rFonts w:ascii="Times New Roman" w:eastAsia="宋体" w:hAnsi="Times New Roman" w:cs="Times New Roman"/>
                <w:b/>
                <w:color w:val="000000"/>
                <w:szCs w:val="21"/>
              </w:rPr>
            </w:pPr>
            <w:r w:rsidRPr="00352D13">
              <w:rPr>
                <w:rFonts w:ascii="Times New Roman" w:eastAsia="宋体" w:hAnsi="Times New Roman" w:cs="Times New Roman"/>
                <w:b/>
                <w:color w:val="000000"/>
                <w:szCs w:val="21"/>
              </w:rPr>
              <w:t>26,821,768.00</w:t>
            </w:r>
          </w:p>
        </w:tc>
        <w:tc>
          <w:tcPr>
            <w:tcW w:w="1702" w:type="dxa"/>
            <w:vAlign w:val="center"/>
          </w:tcPr>
          <w:p w14:paraId="7B1D3067" w14:textId="77777777" w:rsidR="00151EC4" w:rsidRPr="00352D13" w:rsidRDefault="00151EC4" w:rsidP="00881F69">
            <w:pPr>
              <w:widowControl/>
              <w:spacing w:line="360" w:lineRule="exact"/>
              <w:jc w:val="right"/>
              <w:rPr>
                <w:rFonts w:ascii="Times New Roman" w:eastAsia="宋体" w:hAnsi="Times New Roman" w:cs="Times New Roman"/>
                <w:b/>
                <w:bCs/>
                <w:kern w:val="0"/>
                <w:szCs w:val="21"/>
              </w:rPr>
            </w:pPr>
            <w:r w:rsidRPr="00352D13">
              <w:rPr>
                <w:rFonts w:ascii="Times New Roman" w:eastAsia="宋体" w:hAnsi="Times New Roman" w:cs="Times New Roman"/>
                <w:b/>
                <w:color w:val="000000"/>
                <w:szCs w:val="21"/>
              </w:rPr>
              <w:t>26,821,768.00</w:t>
            </w:r>
          </w:p>
        </w:tc>
      </w:tr>
    </w:tbl>
    <w:p w14:paraId="06001B3C" w14:textId="77777777"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w:t>
      </w:r>
      <w:r w:rsidRPr="00352D13">
        <w:rPr>
          <w:rFonts w:ascii="Times New Roman" w:eastAsia="宋体" w:hAnsi="Times New Roman" w:cs="Times New Roman"/>
          <w:sz w:val="24"/>
          <w:szCs w:val="24"/>
        </w:rPr>
        <w:t>7</w:t>
      </w:r>
      <w:r w:rsidRPr="00352D13">
        <w:rPr>
          <w:rFonts w:ascii="Times New Roman" w:eastAsia="宋体" w:hAnsi="Times New Roman" w:cs="Times New Roman"/>
          <w:sz w:val="24"/>
          <w:szCs w:val="24"/>
        </w:rPr>
        <w:t>月</w:t>
      </w:r>
      <w:r w:rsidRPr="00352D13">
        <w:rPr>
          <w:rFonts w:ascii="Times New Roman" w:eastAsia="宋体" w:hAnsi="Times New Roman" w:cs="Times New Roman" w:hint="eastAsia"/>
          <w:sz w:val="24"/>
          <w:szCs w:val="24"/>
        </w:rPr>
        <w:t>2</w:t>
      </w:r>
      <w:r w:rsidRPr="00352D13">
        <w:rPr>
          <w:rFonts w:ascii="Times New Roman" w:eastAsia="宋体" w:hAnsi="Times New Roman" w:cs="Times New Roman"/>
          <w:sz w:val="24"/>
          <w:szCs w:val="24"/>
        </w:rPr>
        <w:t>9</w:t>
      </w:r>
      <w:r w:rsidRPr="00352D13">
        <w:rPr>
          <w:rFonts w:ascii="Times New Roman" w:eastAsia="宋体" w:hAnsi="Times New Roman" w:cs="Times New Roman"/>
          <w:sz w:val="24"/>
          <w:szCs w:val="24"/>
        </w:rPr>
        <w:t>日，公司第</w:t>
      </w:r>
      <w:r w:rsidRPr="00352D13">
        <w:rPr>
          <w:rFonts w:ascii="Times New Roman" w:eastAsia="宋体" w:hAnsi="Times New Roman" w:cs="Times New Roman" w:hint="eastAsia"/>
          <w:sz w:val="24"/>
          <w:szCs w:val="24"/>
        </w:rPr>
        <w:t>十</w:t>
      </w:r>
      <w:r w:rsidRPr="00352D13">
        <w:rPr>
          <w:rFonts w:ascii="Times New Roman" w:eastAsia="宋体" w:hAnsi="Times New Roman" w:cs="Times New Roman"/>
          <w:sz w:val="24"/>
          <w:szCs w:val="24"/>
        </w:rPr>
        <w:t>届董事会第</w:t>
      </w:r>
      <w:r w:rsidRPr="00352D13">
        <w:rPr>
          <w:rFonts w:ascii="Times New Roman" w:eastAsia="宋体" w:hAnsi="Times New Roman" w:cs="Times New Roman" w:hint="eastAsia"/>
          <w:sz w:val="24"/>
          <w:szCs w:val="24"/>
        </w:rPr>
        <w:t>三</w:t>
      </w:r>
      <w:r w:rsidRPr="00352D13">
        <w:rPr>
          <w:rFonts w:ascii="Times New Roman" w:eastAsia="宋体" w:hAnsi="Times New Roman" w:cs="Times New Roman"/>
          <w:sz w:val="24"/>
          <w:szCs w:val="24"/>
        </w:rPr>
        <w:t>次</w:t>
      </w:r>
      <w:r w:rsidRPr="00352D13">
        <w:rPr>
          <w:rFonts w:ascii="Times New Roman" w:eastAsia="宋体" w:hAnsi="Times New Roman" w:cs="Times New Roman" w:hint="eastAsia"/>
          <w:sz w:val="24"/>
          <w:szCs w:val="24"/>
        </w:rPr>
        <w:t>临时</w:t>
      </w:r>
      <w:r w:rsidRPr="00352D13">
        <w:rPr>
          <w:rFonts w:ascii="Times New Roman" w:eastAsia="宋体" w:hAnsi="Times New Roman" w:cs="Times New Roman"/>
          <w:sz w:val="24"/>
          <w:szCs w:val="24"/>
        </w:rPr>
        <w:t>会议审议通过《关于以非公开发行股票募集资金置换预先已投入募投项目自筹资金的议案》，决定使用非公开发行股份募集资金</w:t>
      </w:r>
      <w:r w:rsidRPr="00352D13">
        <w:rPr>
          <w:rFonts w:ascii="Times New Roman" w:eastAsia="宋体" w:hAnsi="Times New Roman" w:cs="Times New Roman"/>
          <w:sz w:val="24"/>
          <w:szCs w:val="24"/>
        </w:rPr>
        <w:t>26,821,768.00</w:t>
      </w:r>
      <w:r w:rsidRPr="00352D13">
        <w:rPr>
          <w:rFonts w:ascii="Times New Roman" w:eastAsia="宋体" w:hAnsi="Times New Roman" w:cs="Times New Roman"/>
          <w:sz w:val="24"/>
          <w:szCs w:val="24"/>
        </w:rPr>
        <w:t>元置换四型瓶智能化数控生产线建设项目预先已投入的自筹资金。</w:t>
      </w:r>
    </w:p>
    <w:p w14:paraId="57A75241" w14:textId="6FA58115" w:rsidR="00FA0E12" w:rsidRPr="00352D13" w:rsidRDefault="00151EC4" w:rsidP="00FA0E12">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四、募集资金使用及披露中存在的问题</w:t>
      </w:r>
    </w:p>
    <w:p w14:paraId="55756780" w14:textId="3911B1F9" w:rsidR="00FA0E12"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公司按照相关法律、法规、规范性文件的规定和要求使用募集资金，并对募集资金使用情况及时地进行了披露，不存在募集资金使用及管理的违规情形。</w:t>
      </w:r>
    </w:p>
    <w:p w14:paraId="5FE0C5B4" w14:textId="1ACC0E9F" w:rsidR="00151EC4" w:rsidRPr="00352D13" w:rsidRDefault="00151EC4" w:rsidP="00151EC4">
      <w:pPr>
        <w:spacing w:beforeLines="50" w:before="156" w:afterLines="50" w:after="156" w:line="360" w:lineRule="auto"/>
        <w:ind w:firstLineChars="200" w:firstLine="482"/>
        <w:rPr>
          <w:rFonts w:ascii="Times New Roman" w:eastAsia="宋体" w:hAnsi="Times New Roman" w:cs="Times New Roman"/>
          <w:b/>
          <w:bCs/>
          <w:sz w:val="24"/>
          <w:szCs w:val="24"/>
        </w:rPr>
      </w:pPr>
      <w:r w:rsidRPr="00352D13">
        <w:rPr>
          <w:rFonts w:ascii="Times New Roman" w:eastAsia="宋体" w:hAnsi="Times New Roman" w:cs="Times New Roman" w:hint="eastAsia"/>
          <w:b/>
          <w:bCs/>
          <w:sz w:val="24"/>
          <w:szCs w:val="24"/>
        </w:rPr>
        <w:t>五、保荐机构专项核查报告的结论性意见</w:t>
      </w:r>
    </w:p>
    <w:p w14:paraId="4A8D5CBC" w14:textId="5B54F391"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经核查，本保荐机构认为：北京京城机电股份有限公司</w:t>
      </w:r>
      <w:r w:rsidRPr="00352D13">
        <w:rPr>
          <w:rFonts w:ascii="Times New Roman" w:eastAsia="宋体" w:hAnsi="Times New Roman" w:cs="Times New Roman"/>
          <w:sz w:val="24"/>
          <w:szCs w:val="24"/>
        </w:rPr>
        <w:t>2020</w:t>
      </w:r>
      <w:r w:rsidRPr="00352D13">
        <w:rPr>
          <w:rFonts w:ascii="Times New Roman" w:eastAsia="宋体" w:hAnsi="Times New Roman" w:cs="Times New Roman"/>
          <w:sz w:val="24"/>
          <w:szCs w:val="24"/>
        </w:rPr>
        <w:t>年度募集资金存放和使用符合《上海证券</w:t>
      </w:r>
      <w:r w:rsidRPr="00352D13">
        <w:rPr>
          <w:rFonts w:ascii="Times New Roman" w:eastAsia="宋体" w:hAnsi="Times New Roman" w:cs="Times New Roman" w:hint="eastAsia"/>
          <w:sz w:val="24"/>
          <w:szCs w:val="24"/>
        </w:rPr>
        <w:t>交易所股票上市规则》、《上市公司监管指引第</w:t>
      </w:r>
      <w:r w:rsidRPr="00352D13">
        <w:rPr>
          <w:rFonts w:ascii="Times New Roman" w:eastAsia="宋体" w:hAnsi="Times New Roman" w:cs="Times New Roman"/>
          <w:sz w:val="24"/>
          <w:szCs w:val="24"/>
        </w:rPr>
        <w:t>2</w:t>
      </w:r>
      <w:r w:rsidRPr="00352D13">
        <w:rPr>
          <w:rFonts w:ascii="Times New Roman" w:eastAsia="宋体" w:hAnsi="Times New Roman" w:cs="Times New Roman"/>
          <w:sz w:val="24"/>
          <w:szCs w:val="24"/>
        </w:rPr>
        <w:t>号</w:t>
      </w:r>
      <w:r w:rsidRPr="00352D13">
        <w:rPr>
          <w:rFonts w:ascii="Times New Roman" w:eastAsia="宋体" w:hAnsi="Times New Roman" w:cs="Times New Roman"/>
          <w:sz w:val="24"/>
          <w:szCs w:val="24"/>
        </w:rPr>
        <w:t>-</w:t>
      </w:r>
      <w:r w:rsidRPr="00352D13">
        <w:rPr>
          <w:rFonts w:ascii="Times New Roman" w:eastAsia="宋体" w:hAnsi="Times New Roman" w:cs="Times New Roman"/>
          <w:sz w:val="24"/>
          <w:szCs w:val="24"/>
        </w:rPr>
        <w:t>上市公司募集资金管理和</w:t>
      </w:r>
      <w:r w:rsidRPr="00352D13">
        <w:rPr>
          <w:rFonts w:ascii="Times New Roman" w:eastAsia="宋体" w:hAnsi="Times New Roman" w:cs="Times New Roman" w:hint="eastAsia"/>
          <w:sz w:val="24"/>
          <w:szCs w:val="24"/>
        </w:rPr>
        <w:t>使用的监管要求》和《上海证券交易所上市公司募集资金管理办法（</w:t>
      </w:r>
      <w:r w:rsidRPr="00352D13">
        <w:rPr>
          <w:rFonts w:ascii="Times New Roman" w:eastAsia="宋体" w:hAnsi="Times New Roman" w:cs="Times New Roman"/>
          <w:sz w:val="24"/>
          <w:szCs w:val="24"/>
        </w:rPr>
        <w:t>2013</w:t>
      </w:r>
      <w:r w:rsidRPr="00352D13">
        <w:rPr>
          <w:rFonts w:ascii="Times New Roman" w:eastAsia="宋体" w:hAnsi="Times New Roman" w:cs="Times New Roman"/>
          <w:sz w:val="24"/>
          <w:szCs w:val="24"/>
        </w:rPr>
        <w:t>年修</w:t>
      </w:r>
      <w:r w:rsidRPr="00352D13">
        <w:rPr>
          <w:rFonts w:ascii="Times New Roman" w:eastAsia="宋体" w:hAnsi="Times New Roman" w:cs="Times New Roman" w:hint="eastAsia"/>
          <w:sz w:val="24"/>
          <w:szCs w:val="24"/>
        </w:rPr>
        <w:t>订）》等相关规定要求，对募集资金进行了专户存放和专项使用，不存在变相改变募集资金用途和损害股东利益的情形，不存在违规使用募集资金的情况。</w:t>
      </w:r>
    </w:p>
    <w:p w14:paraId="76E56130" w14:textId="2A0630DD" w:rsidR="00151EC4" w:rsidRPr="00352D13" w:rsidRDefault="00151EC4" w:rsidP="00151EC4">
      <w:pPr>
        <w:spacing w:beforeLines="50" w:before="156" w:afterLines="50" w:after="156" w:line="360" w:lineRule="auto"/>
        <w:ind w:firstLineChars="200" w:firstLine="480"/>
        <w:rPr>
          <w:rFonts w:ascii="Times New Roman" w:eastAsia="宋体" w:hAnsi="Times New Roman" w:cs="Times New Roman"/>
          <w:sz w:val="24"/>
          <w:szCs w:val="24"/>
        </w:rPr>
      </w:pPr>
      <w:r w:rsidRPr="00352D13">
        <w:rPr>
          <w:rFonts w:ascii="Times New Roman" w:eastAsia="宋体" w:hAnsi="Times New Roman" w:cs="Times New Roman" w:hint="eastAsia"/>
          <w:sz w:val="24"/>
          <w:szCs w:val="24"/>
        </w:rPr>
        <w:t>（以下无正文）</w:t>
      </w:r>
    </w:p>
    <w:p w14:paraId="2525DEDE" w14:textId="40ADECEC" w:rsidR="00225752" w:rsidRPr="00352D13" w:rsidRDefault="006F28CD" w:rsidP="00151EC4">
      <w:pPr>
        <w:tabs>
          <w:tab w:val="left" w:pos="5415"/>
          <w:tab w:val="right" w:pos="8820"/>
        </w:tabs>
        <w:spacing w:line="360" w:lineRule="auto"/>
        <w:ind w:right="35" w:firstLineChars="200" w:firstLine="480"/>
        <w:jc w:val="left"/>
        <w:rPr>
          <w:rFonts w:ascii="宋体" w:eastAsia="宋体" w:hAnsi="宋体"/>
          <w:color w:val="000000"/>
          <w:sz w:val="24"/>
          <w:szCs w:val="24"/>
        </w:rPr>
      </w:pPr>
      <w:r w:rsidRPr="00352D13">
        <w:rPr>
          <w:rFonts w:ascii="Times New Roman" w:eastAsia="宋体" w:hAnsi="Times New Roman" w:cs="Times New Roman"/>
          <w:sz w:val="24"/>
          <w:szCs w:val="24"/>
        </w:rPr>
        <w:br w:type="page"/>
      </w:r>
      <w:r w:rsidR="00225752" w:rsidRPr="00352D13">
        <w:rPr>
          <w:rFonts w:ascii="宋体" w:eastAsia="宋体" w:hAnsi="宋体"/>
          <w:sz w:val="24"/>
          <w:szCs w:val="24"/>
        </w:rPr>
        <w:lastRenderedPageBreak/>
        <w:t>（</w:t>
      </w:r>
      <w:r w:rsidR="00225752" w:rsidRPr="00352D13">
        <w:rPr>
          <w:rFonts w:ascii="宋体" w:eastAsia="宋体" w:hAnsi="宋体"/>
          <w:color w:val="000000"/>
          <w:sz w:val="24"/>
          <w:szCs w:val="24"/>
        </w:rPr>
        <w:t>本页无正文，为《</w:t>
      </w:r>
      <w:r w:rsidR="00151EC4" w:rsidRPr="00352D13">
        <w:rPr>
          <w:rFonts w:ascii="宋体" w:eastAsia="宋体" w:hAnsi="宋体" w:hint="eastAsia"/>
          <w:color w:val="000000"/>
          <w:sz w:val="24"/>
          <w:szCs w:val="24"/>
        </w:rPr>
        <w:t>中德证券有限责任公司关于北京京城机电股份有限公司</w:t>
      </w:r>
      <w:r w:rsidR="00151EC4" w:rsidRPr="00352D13">
        <w:rPr>
          <w:rFonts w:ascii="宋体" w:eastAsia="宋体" w:hAnsi="宋体"/>
          <w:color w:val="000000"/>
          <w:sz w:val="24"/>
          <w:szCs w:val="24"/>
        </w:rPr>
        <w:t>2020年度募集资金存放与使用情况专项核查报告</w:t>
      </w:r>
      <w:r w:rsidR="00225752" w:rsidRPr="00352D13">
        <w:rPr>
          <w:rFonts w:ascii="宋体" w:eastAsia="宋体" w:hAnsi="宋体"/>
          <w:color w:val="000000"/>
          <w:sz w:val="24"/>
          <w:szCs w:val="24"/>
        </w:rPr>
        <w:t>》之盖章页）</w:t>
      </w:r>
    </w:p>
    <w:p w14:paraId="38E3A791" w14:textId="77777777" w:rsidR="00225752" w:rsidRPr="00352D13" w:rsidRDefault="00225752" w:rsidP="00225752">
      <w:pPr>
        <w:spacing w:line="360" w:lineRule="auto"/>
        <w:ind w:firstLine="567"/>
        <w:jc w:val="left"/>
        <w:rPr>
          <w:rFonts w:ascii="宋体" w:eastAsia="宋体" w:hAnsi="宋体"/>
          <w:color w:val="000000"/>
          <w:sz w:val="24"/>
          <w:szCs w:val="24"/>
        </w:rPr>
      </w:pPr>
    </w:p>
    <w:p w14:paraId="4A989AC5" w14:textId="6510F97C" w:rsidR="00772561" w:rsidRPr="00352D13" w:rsidRDefault="00FE7A30" w:rsidP="00772561">
      <w:pPr>
        <w:spacing w:line="360" w:lineRule="auto"/>
        <w:ind w:firstLine="567"/>
        <w:jc w:val="left"/>
        <w:rPr>
          <w:rFonts w:ascii="宋体" w:eastAsia="宋体" w:hAnsi="宋体"/>
          <w:color w:val="000000"/>
          <w:sz w:val="24"/>
          <w:szCs w:val="24"/>
        </w:rPr>
      </w:pPr>
      <w:r w:rsidRPr="00352D13">
        <w:rPr>
          <w:rFonts w:ascii="宋体" w:eastAsia="宋体" w:hAnsi="宋体" w:hint="eastAsia"/>
          <w:color w:val="000000"/>
          <w:sz w:val="24"/>
          <w:szCs w:val="24"/>
        </w:rPr>
        <w:t>保荐代表人签字</w:t>
      </w:r>
      <w:r w:rsidR="00772561" w:rsidRPr="00352D13">
        <w:rPr>
          <w:rFonts w:ascii="宋体" w:eastAsia="宋体" w:hAnsi="宋体"/>
          <w:color w:val="000000"/>
          <w:sz w:val="24"/>
          <w:szCs w:val="24"/>
        </w:rPr>
        <w:t>：</w:t>
      </w:r>
    </w:p>
    <w:p w14:paraId="5B7660B0" w14:textId="77777777" w:rsidR="00772561" w:rsidRPr="00352D13" w:rsidRDefault="00772561" w:rsidP="00772561">
      <w:pPr>
        <w:spacing w:line="360" w:lineRule="auto"/>
        <w:ind w:firstLine="567"/>
        <w:jc w:val="left"/>
        <w:rPr>
          <w:rFonts w:ascii="宋体" w:eastAsia="宋体" w:hAnsi="宋体"/>
          <w:color w:val="000000"/>
          <w:sz w:val="24"/>
          <w:szCs w:val="24"/>
        </w:rPr>
      </w:pPr>
    </w:p>
    <w:p w14:paraId="67683A12" w14:textId="77777777" w:rsidR="00772561" w:rsidRPr="00352D13" w:rsidRDefault="00772561" w:rsidP="00772561">
      <w:pPr>
        <w:spacing w:line="360" w:lineRule="auto"/>
        <w:ind w:firstLine="567"/>
        <w:jc w:val="left"/>
        <w:rPr>
          <w:rFonts w:ascii="宋体" w:eastAsia="宋体" w:hAnsi="宋体"/>
          <w:color w:val="000000"/>
          <w:sz w:val="24"/>
          <w:szCs w:val="24"/>
        </w:rPr>
      </w:pPr>
    </w:p>
    <w:p w14:paraId="2488A13A" w14:textId="77777777" w:rsidR="00772561" w:rsidRPr="00352D13" w:rsidRDefault="00772561" w:rsidP="00772561">
      <w:pPr>
        <w:spacing w:line="360" w:lineRule="auto"/>
        <w:ind w:firstLine="567"/>
        <w:jc w:val="left"/>
        <w:rPr>
          <w:rFonts w:ascii="宋体" w:eastAsia="宋体" w:hAnsi="宋体"/>
          <w:color w:val="000000"/>
          <w:sz w:val="24"/>
          <w:szCs w:val="24"/>
        </w:rPr>
      </w:pPr>
      <w:r w:rsidRPr="00352D13">
        <w:rPr>
          <w:rFonts w:ascii="宋体" w:eastAsia="宋体" w:hAnsi="宋体"/>
          <w:color w:val="000000"/>
          <w:sz w:val="24"/>
          <w:szCs w:val="24"/>
          <w:u w:val="single"/>
        </w:rPr>
        <w:t xml:space="preserve">                       </w:t>
      </w:r>
      <w:r w:rsidRPr="00352D13">
        <w:rPr>
          <w:rFonts w:ascii="宋体" w:eastAsia="宋体" w:hAnsi="宋体"/>
          <w:color w:val="000000"/>
          <w:sz w:val="24"/>
          <w:szCs w:val="24"/>
        </w:rPr>
        <w:t xml:space="preserve">      </w:t>
      </w:r>
      <w:r w:rsidRPr="00352D13">
        <w:rPr>
          <w:rFonts w:ascii="宋体" w:eastAsia="宋体" w:hAnsi="宋体"/>
          <w:color w:val="000000"/>
          <w:sz w:val="24"/>
          <w:szCs w:val="24"/>
          <w:u w:val="single"/>
        </w:rPr>
        <w:t xml:space="preserve">                       </w:t>
      </w:r>
      <w:r w:rsidRPr="00352D13">
        <w:rPr>
          <w:rFonts w:ascii="宋体" w:eastAsia="宋体" w:hAnsi="宋体"/>
          <w:color w:val="000000"/>
          <w:sz w:val="24"/>
          <w:szCs w:val="24"/>
        </w:rPr>
        <w:t xml:space="preserve">              </w:t>
      </w:r>
    </w:p>
    <w:p w14:paraId="289DFBFF" w14:textId="77777777" w:rsidR="00772561" w:rsidRPr="00352D13" w:rsidRDefault="00772561" w:rsidP="00772561">
      <w:pPr>
        <w:spacing w:line="360" w:lineRule="auto"/>
        <w:ind w:firstLine="567"/>
        <w:jc w:val="left"/>
        <w:rPr>
          <w:rFonts w:ascii="宋体" w:eastAsia="宋体" w:hAnsi="宋体"/>
          <w:color w:val="000000"/>
          <w:sz w:val="24"/>
          <w:szCs w:val="24"/>
        </w:rPr>
      </w:pPr>
      <w:r w:rsidRPr="00352D13">
        <w:rPr>
          <w:rFonts w:ascii="宋体" w:eastAsia="宋体" w:hAnsi="宋体"/>
          <w:color w:val="000000"/>
          <w:sz w:val="24"/>
          <w:szCs w:val="24"/>
        </w:rPr>
        <w:t xml:space="preserve">       郝国栋                         </w:t>
      </w:r>
      <w:r w:rsidRPr="00352D13">
        <w:rPr>
          <w:rFonts w:ascii="宋体" w:eastAsia="宋体" w:hAnsi="宋体" w:hint="eastAsia"/>
          <w:color w:val="000000"/>
          <w:sz w:val="24"/>
          <w:szCs w:val="24"/>
        </w:rPr>
        <w:t>缪兴旺</w:t>
      </w:r>
    </w:p>
    <w:p w14:paraId="4FD93BE1" w14:textId="77777777" w:rsidR="00772561" w:rsidRPr="00352D13" w:rsidRDefault="00772561" w:rsidP="00772561">
      <w:pPr>
        <w:spacing w:line="360" w:lineRule="auto"/>
        <w:ind w:firstLine="567"/>
        <w:jc w:val="left"/>
        <w:rPr>
          <w:rFonts w:ascii="宋体" w:eastAsia="宋体" w:hAnsi="宋体"/>
          <w:color w:val="000000"/>
          <w:sz w:val="24"/>
          <w:szCs w:val="24"/>
        </w:rPr>
      </w:pPr>
    </w:p>
    <w:p w14:paraId="5BDB0333" w14:textId="77777777" w:rsidR="00772561" w:rsidRPr="00352D13" w:rsidRDefault="00772561" w:rsidP="00772561">
      <w:pPr>
        <w:spacing w:line="360" w:lineRule="auto"/>
        <w:ind w:firstLine="567"/>
        <w:jc w:val="left"/>
        <w:rPr>
          <w:rFonts w:ascii="宋体" w:eastAsia="宋体" w:hAnsi="宋体"/>
          <w:color w:val="000000"/>
          <w:sz w:val="24"/>
          <w:szCs w:val="24"/>
        </w:rPr>
      </w:pPr>
    </w:p>
    <w:p w14:paraId="7C169AE8" w14:textId="77777777" w:rsidR="00772561" w:rsidRPr="00352D13" w:rsidRDefault="00772561" w:rsidP="00772561">
      <w:pPr>
        <w:spacing w:line="360" w:lineRule="auto"/>
        <w:ind w:firstLine="567"/>
        <w:jc w:val="left"/>
        <w:rPr>
          <w:rFonts w:ascii="宋体" w:eastAsia="宋体" w:hAnsi="宋体"/>
          <w:color w:val="000000"/>
          <w:sz w:val="24"/>
          <w:szCs w:val="24"/>
        </w:rPr>
      </w:pPr>
    </w:p>
    <w:p w14:paraId="5FD8C570" w14:textId="77777777" w:rsidR="00772561" w:rsidRPr="00352D13" w:rsidRDefault="00772561" w:rsidP="00772561">
      <w:pPr>
        <w:spacing w:beforeLines="50" w:before="156" w:line="360" w:lineRule="auto"/>
        <w:ind w:firstLineChars="200" w:firstLine="560"/>
        <w:jc w:val="right"/>
        <w:rPr>
          <w:rFonts w:eastAsia="仿宋"/>
          <w:sz w:val="28"/>
          <w:szCs w:val="28"/>
        </w:rPr>
      </w:pPr>
    </w:p>
    <w:p w14:paraId="1A1B53C0" w14:textId="77777777"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25689C1B" w14:textId="77777777"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352D13">
        <w:rPr>
          <w:rFonts w:ascii="宋体" w:eastAsia="宋体" w:hAnsi="宋体"/>
          <w:sz w:val="24"/>
          <w:szCs w:val="24"/>
        </w:rPr>
        <w:t>中</w:t>
      </w:r>
      <w:proofErr w:type="gramStart"/>
      <w:r w:rsidRPr="00352D13">
        <w:rPr>
          <w:rFonts w:ascii="宋体" w:eastAsia="宋体" w:hAnsi="宋体"/>
          <w:sz w:val="24"/>
          <w:szCs w:val="24"/>
        </w:rPr>
        <w:t>德证券</w:t>
      </w:r>
      <w:proofErr w:type="gramEnd"/>
      <w:r w:rsidRPr="00352D13">
        <w:rPr>
          <w:rFonts w:ascii="宋体" w:eastAsia="宋体" w:hAnsi="宋体"/>
          <w:sz w:val="24"/>
          <w:szCs w:val="24"/>
        </w:rPr>
        <w:t>有限责任公司</w:t>
      </w:r>
    </w:p>
    <w:p w14:paraId="393989DB" w14:textId="2B15B4B7" w:rsidR="00162B5D"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r w:rsidRPr="00352D13">
        <w:rPr>
          <w:rFonts w:ascii="宋体" w:eastAsia="宋体" w:hAnsi="宋体"/>
          <w:sz w:val="24"/>
          <w:szCs w:val="24"/>
        </w:rPr>
        <w:t>年   月   日</w:t>
      </w:r>
    </w:p>
    <w:p w14:paraId="7AC2976F" w14:textId="77777777" w:rsidR="00162B5D" w:rsidRPr="00352D13" w:rsidRDefault="00162B5D">
      <w:pPr>
        <w:widowControl/>
        <w:jc w:val="left"/>
        <w:rPr>
          <w:rFonts w:ascii="宋体" w:eastAsia="宋体" w:hAnsi="宋体"/>
          <w:sz w:val="24"/>
          <w:szCs w:val="24"/>
        </w:rPr>
      </w:pPr>
      <w:r w:rsidRPr="00352D13">
        <w:rPr>
          <w:rFonts w:ascii="宋体" w:eastAsia="宋体" w:hAnsi="宋体"/>
          <w:sz w:val="24"/>
          <w:szCs w:val="24"/>
        </w:rPr>
        <w:br w:type="page"/>
      </w:r>
    </w:p>
    <w:p w14:paraId="26C3D76D" w14:textId="77777777" w:rsidR="00162B5D" w:rsidRPr="00352D13" w:rsidRDefault="00162B5D" w:rsidP="00772561">
      <w:pPr>
        <w:tabs>
          <w:tab w:val="left" w:pos="5415"/>
          <w:tab w:val="right" w:pos="8820"/>
        </w:tabs>
        <w:spacing w:line="360" w:lineRule="auto"/>
        <w:ind w:right="35" w:firstLineChars="200" w:firstLine="480"/>
        <w:jc w:val="right"/>
        <w:rPr>
          <w:rFonts w:ascii="宋体" w:eastAsia="宋体" w:hAnsi="宋体"/>
          <w:sz w:val="24"/>
          <w:szCs w:val="24"/>
        </w:rPr>
        <w:sectPr w:rsidR="00162B5D" w:rsidRPr="00352D13">
          <w:footerReference w:type="default" r:id="rId6"/>
          <w:pgSz w:w="11906" w:h="16838"/>
          <w:pgMar w:top="1440" w:right="1800" w:bottom="1440" w:left="1800" w:header="851" w:footer="992" w:gutter="0"/>
          <w:cols w:space="425"/>
          <w:docGrid w:type="lines" w:linePitch="312"/>
        </w:sectPr>
      </w:pPr>
    </w:p>
    <w:p w14:paraId="57DF42E2" w14:textId="143A971C" w:rsidR="00772561" w:rsidRPr="00352D13" w:rsidRDefault="00772561" w:rsidP="00772561">
      <w:pPr>
        <w:tabs>
          <w:tab w:val="left" w:pos="5415"/>
          <w:tab w:val="right" w:pos="8820"/>
        </w:tabs>
        <w:spacing w:line="360" w:lineRule="auto"/>
        <w:ind w:right="35" w:firstLineChars="200" w:firstLine="480"/>
        <w:jc w:val="right"/>
        <w:rPr>
          <w:rFonts w:ascii="宋体" w:eastAsia="宋体" w:hAnsi="宋体"/>
          <w:sz w:val="24"/>
          <w:szCs w:val="24"/>
        </w:rPr>
      </w:pPr>
    </w:p>
    <w:p w14:paraId="16387E0E" w14:textId="77777777" w:rsidR="00162B5D" w:rsidRPr="00352D13" w:rsidRDefault="00162B5D" w:rsidP="00162B5D">
      <w:pPr>
        <w:tabs>
          <w:tab w:val="left" w:pos="900"/>
        </w:tabs>
        <w:adjustRightInd w:val="0"/>
        <w:snapToGrid w:val="0"/>
        <w:spacing w:line="590" w:lineRule="exact"/>
        <w:ind w:firstLineChars="200" w:firstLine="480"/>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附表</w:t>
      </w:r>
      <w:r w:rsidRPr="00352D13">
        <w:rPr>
          <w:rFonts w:ascii="Times New Roman" w:eastAsia="方正仿宋_GBK" w:hAnsi="Times New Roman"/>
          <w:b/>
          <w:color w:val="000000" w:themeColor="text1"/>
          <w:sz w:val="24"/>
        </w:rPr>
        <w:t>1</w:t>
      </w:r>
      <w:r w:rsidRPr="00352D13">
        <w:rPr>
          <w:rFonts w:ascii="Times New Roman" w:eastAsia="方正仿宋_GBK" w:hAnsi="Times New Roman"/>
          <w:b/>
          <w:color w:val="000000" w:themeColor="text1"/>
          <w:sz w:val="24"/>
        </w:rPr>
        <w:t>：</w:t>
      </w:r>
    </w:p>
    <w:p w14:paraId="104894F6" w14:textId="77777777" w:rsidR="00162B5D" w:rsidRPr="00352D13" w:rsidRDefault="00162B5D" w:rsidP="00162B5D">
      <w:pPr>
        <w:spacing w:line="590" w:lineRule="exact"/>
        <w:ind w:firstLineChars="200" w:firstLine="480"/>
        <w:jc w:val="center"/>
        <w:rPr>
          <w:rFonts w:ascii="Times New Roman" w:eastAsia="方正仿宋_GBK" w:hAnsi="Times New Roman"/>
          <w:b/>
          <w:color w:val="000000" w:themeColor="text1"/>
          <w:sz w:val="24"/>
        </w:rPr>
      </w:pPr>
      <w:r w:rsidRPr="00352D13">
        <w:rPr>
          <w:rFonts w:ascii="Times New Roman" w:eastAsia="方正仿宋_GBK" w:hAnsi="Times New Roman"/>
          <w:b/>
          <w:color w:val="000000" w:themeColor="text1"/>
          <w:sz w:val="24"/>
        </w:rPr>
        <w:t>募集资金使用情况对照表</w:t>
      </w:r>
    </w:p>
    <w:p w14:paraId="4B876BD8" w14:textId="77777777" w:rsidR="00162B5D" w:rsidRPr="00352D13" w:rsidRDefault="00162B5D" w:rsidP="00162B5D">
      <w:pPr>
        <w:spacing w:line="590" w:lineRule="exact"/>
        <w:ind w:firstLineChars="200" w:firstLine="420"/>
        <w:jc w:val="center"/>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2020</w:t>
      </w:r>
      <w:r w:rsidRPr="00352D13">
        <w:rPr>
          <w:rFonts w:ascii="Times New Roman" w:eastAsia="方正仿宋_GBK" w:hAnsi="Times New Roman"/>
          <w:b/>
          <w:color w:val="000000" w:themeColor="text1"/>
        </w:rPr>
        <w:t>年</w:t>
      </w:r>
      <w:r w:rsidRPr="00352D13">
        <w:rPr>
          <w:rFonts w:ascii="Times New Roman" w:eastAsia="方正仿宋_GBK" w:hAnsi="Times New Roman"/>
          <w:b/>
          <w:color w:val="000000" w:themeColor="text1"/>
        </w:rPr>
        <w:t>12</w:t>
      </w:r>
      <w:r w:rsidRPr="00352D13">
        <w:rPr>
          <w:rFonts w:ascii="Times New Roman" w:eastAsia="方正仿宋_GBK" w:hAnsi="Times New Roman"/>
          <w:b/>
          <w:color w:val="000000" w:themeColor="text1"/>
        </w:rPr>
        <w:t>月</w:t>
      </w:r>
      <w:r w:rsidRPr="00352D13">
        <w:rPr>
          <w:rFonts w:ascii="Times New Roman" w:eastAsia="方正仿宋_GBK" w:hAnsi="Times New Roman"/>
          <w:b/>
          <w:color w:val="000000" w:themeColor="text1"/>
        </w:rPr>
        <w:t>31</w:t>
      </w:r>
      <w:r w:rsidRPr="00352D13">
        <w:rPr>
          <w:rFonts w:ascii="Times New Roman" w:eastAsia="方正仿宋_GBK" w:hAnsi="Times New Roman"/>
          <w:b/>
          <w:color w:val="000000" w:themeColor="text1"/>
        </w:rPr>
        <w:t>日</w:t>
      </w:r>
    </w:p>
    <w:p w14:paraId="25412C71" w14:textId="18BEBE3F" w:rsidR="00162B5D" w:rsidRPr="00352D13" w:rsidRDefault="00162B5D" w:rsidP="00162B5D">
      <w:pPr>
        <w:spacing w:line="590" w:lineRule="exact"/>
        <w:ind w:right="55" w:firstLineChars="200" w:firstLine="420"/>
        <w:jc w:val="left"/>
        <w:rPr>
          <w:rFonts w:ascii="Times New Roman" w:eastAsia="方正仿宋_GBK" w:hAnsi="Times New Roman"/>
          <w:b/>
          <w:color w:val="000000" w:themeColor="text1"/>
          <w:sz w:val="36"/>
        </w:rPr>
      </w:pPr>
      <w:r w:rsidRPr="00352D13">
        <w:rPr>
          <w:rFonts w:ascii="Times New Roman" w:eastAsia="方正仿宋_GBK" w:hAnsi="Times New Roman"/>
          <w:b/>
          <w:color w:val="000000" w:themeColor="text1"/>
        </w:rPr>
        <w:t>编制单位：</w:t>
      </w:r>
      <w:r w:rsidR="004B2213" w:rsidRPr="00352D13">
        <w:rPr>
          <w:rFonts w:ascii="Times New Roman" w:eastAsia="方正仿宋_GBK" w:hAnsi="Times New Roman" w:hint="eastAsia"/>
          <w:b/>
          <w:color w:val="000000" w:themeColor="text1"/>
        </w:rPr>
        <w:t>北京京城机电股份有限公司</w:t>
      </w:r>
      <w:r w:rsidR="004D6CF2">
        <w:rPr>
          <w:rFonts w:ascii="Times New Roman" w:eastAsia="方正仿宋_GBK" w:hAnsi="Times New Roman" w:hint="eastAsia"/>
          <w:b/>
          <w:color w:val="000000" w:themeColor="text1"/>
        </w:rPr>
        <w:t xml:space="preserve"> </w:t>
      </w:r>
      <w:r w:rsidR="004D6CF2">
        <w:rPr>
          <w:rFonts w:ascii="Times New Roman" w:eastAsia="方正仿宋_GBK" w:hAnsi="Times New Roman"/>
          <w:b/>
          <w:color w:val="000000" w:themeColor="text1"/>
        </w:rPr>
        <w:t xml:space="preserve">                                                                               </w:t>
      </w:r>
      <w:r w:rsidRPr="00352D13">
        <w:rPr>
          <w:rFonts w:ascii="Times New Roman" w:eastAsia="方正仿宋_GBK" w:hAnsi="Times New Roman"/>
          <w:b/>
          <w:color w:val="000000" w:themeColor="text1"/>
        </w:rPr>
        <w:t>单位：元</w:t>
      </w:r>
    </w:p>
    <w:tbl>
      <w:tblPr>
        <w:tblW w:w="16098" w:type="dxa"/>
        <w:tblInd w:w="-1286" w:type="dxa"/>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4A0" w:firstRow="1" w:lastRow="0" w:firstColumn="1" w:lastColumn="0" w:noHBand="0" w:noVBand="1"/>
      </w:tblPr>
      <w:tblGrid>
        <w:gridCol w:w="1743"/>
        <w:gridCol w:w="804"/>
        <w:gridCol w:w="1474"/>
        <w:gridCol w:w="1476"/>
        <w:gridCol w:w="1730"/>
        <w:gridCol w:w="1623"/>
        <w:gridCol w:w="1498"/>
        <w:gridCol w:w="1723"/>
        <w:gridCol w:w="1073"/>
        <w:gridCol w:w="1074"/>
        <w:gridCol w:w="1880"/>
      </w:tblGrid>
      <w:tr w:rsidR="005702C7" w:rsidRPr="00352D13" w14:paraId="4F1440D5" w14:textId="77777777" w:rsidTr="00C441FD">
        <w:trPr>
          <w:trHeight w:val="353"/>
        </w:trPr>
        <w:tc>
          <w:tcPr>
            <w:tcW w:w="5497" w:type="dxa"/>
            <w:gridSpan w:val="4"/>
            <w:shd w:val="clear" w:color="000000" w:fill="FFFFFF"/>
            <w:vAlign w:val="center"/>
            <w:hideMark/>
          </w:tcPr>
          <w:p w14:paraId="50529EE7" w14:textId="7BE6AA88"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w:t>
            </w:r>
            <w:r w:rsidRPr="00352D13">
              <w:rPr>
                <w:rFonts w:ascii="Times New Roman" w:eastAsia="方正仿宋_GBK" w:hAnsi="Times New Roman" w:hint="eastAsia"/>
                <w:color w:val="000000" w:themeColor="text1"/>
                <w:kern w:val="0"/>
                <w:sz w:val="18"/>
                <w:szCs w:val="18"/>
              </w:rPr>
              <w:t>净额</w:t>
            </w:r>
          </w:p>
        </w:tc>
        <w:tc>
          <w:tcPr>
            <w:tcW w:w="4851" w:type="dxa"/>
            <w:gridSpan w:val="3"/>
            <w:shd w:val="clear" w:color="000000" w:fill="FFFFFF"/>
            <w:vAlign w:val="center"/>
            <w:hideMark/>
          </w:tcPr>
          <w:p w14:paraId="19BE7BB7" w14:textId="736B2EF2" w:rsidR="005702C7" w:rsidRPr="00352D13" w:rsidRDefault="005702C7" w:rsidP="00C441FD">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3870" w:type="dxa"/>
            <w:gridSpan w:val="3"/>
            <w:shd w:val="clear" w:color="000000" w:fill="FFFFFF"/>
            <w:vAlign w:val="center"/>
            <w:hideMark/>
          </w:tcPr>
          <w:p w14:paraId="76D5C152" w14:textId="019A5BC0"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本年度投入募集资金总额</w:t>
            </w:r>
          </w:p>
        </w:tc>
        <w:tc>
          <w:tcPr>
            <w:tcW w:w="1880" w:type="dxa"/>
            <w:shd w:val="clear" w:color="000000" w:fill="FFFFFF"/>
            <w:vAlign w:val="center"/>
            <w:hideMark/>
          </w:tcPr>
          <w:p w14:paraId="01665D41" w14:textId="58493AB8" w:rsidR="005702C7" w:rsidRPr="00352D13" w:rsidRDefault="005702C7" w:rsidP="00DB1047">
            <w:pPr>
              <w:widowControl/>
              <w:jc w:val="right"/>
              <w:rPr>
                <w:rFonts w:ascii="Times New Roman" w:eastAsia="方正仿宋_GBK" w:hAnsi="Times New Roman"/>
                <w:color w:val="000000" w:themeColor="text1"/>
                <w:kern w:val="0"/>
                <w:sz w:val="18"/>
                <w:szCs w:val="18"/>
              </w:rPr>
            </w:pPr>
            <w:r w:rsidRPr="00352D13">
              <w:rPr>
                <w:rFonts w:ascii="Times New Roman" w:eastAsia="等线" w:hAnsi="Times New Roman"/>
                <w:color w:val="000000"/>
                <w:sz w:val="18"/>
                <w:szCs w:val="18"/>
              </w:rPr>
              <w:t>165,086,490.86</w:t>
            </w:r>
          </w:p>
        </w:tc>
      </w:tr>
      <w:tr w:rsidR="005702C7" w:rsidRPr="00352D13" w14:paraId="2CF014E7" w14:textId="77777777" w:rsidTr="00C441FD">
        <w:trPr>
          <w:trHeight w:val="353"/>
        </w:trPr>
        <w:tc>
          <w:tcPr>
            <w:tcW w:w="5497" w:type="dxa"/>
            <w:gridSpan w:val="4"/>
            <w:shd w:val="clear" w:color="000000" w:fill="FFFFFF"/>
            <w:vAlign w:val="center"/>
            <w:hideMark/>
          </w:tcPr>
          <w:p w14:paraId="57080A63" w14:textId="5B2918D1"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报告期内变更用途的募集资金总额</w:t>
            </w:r>
          </w:p>
        </w:tc>
        <w:tc>
          <w:tcPr>
            <w:tcW w:w="4851" w:type="dxa"/>
            <w:gridSpan w:val="3"/>
            <w:shd w:val="clear" w:color="000000" w:fill="FFFFFF"/>
            <w:vAlign w:val="center"/>
            <w:hideMark/>
          </w:tcPr>
          <w:p w14:paraId="0C574C2D" w14:textId="52A9FC0A" w:rsidR="005702C7" w:rsidRPr="00352D13" w:rsidRDefault="005702C7" w:rsidP="00C441FD">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0</w:t>
            </w:r>
            <w:r w:rsidRPr="00352D13">
              <w:rPr>
                <w:rFonts w:ascii="Times New Roman" w:eastAsia="方正仿宋_GBK" w:hAnsi="Times New Roman"/>
                <w:color w:val="000000" w:themeColor="text1"/>
                <w:kern w:val="0"/>
                <w:sz w:val="18"/>
                <w:szCs w:val="18"/>
              </w:rPr>
              <w:t>.00</w:t>
            </w:r>
          </w:p>
        </w:tc>
        <w:tc>
          <w:tcPr>
            <w:tcW w:w="3870" w:type="dxa"/>
            <w:gridSpan w:val="3"/>
            <w:vMerge w:val="restart"/>
            <w:shd w:val="clear" w:color="000000" w:fill="FFFFFF"/>
            <w:vAlign w:val="center"/>
            <w:hideMark/>
          </w:tcPr>
          <w:p w14:paraId="4E755483" w14:textId="3B9CE057"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已累计投入募集资金总额</w:t>
            </w:r>
          </w:p>
        </w:tc>
        <w:tc>
          <w:tcPr>
            <w:tcW w:w="1880" w:type="dxa"/>
            <w:vMerge w:val="restart"/>
            <w:shd w:val="clear" w:color="000000" w:fill="FFFFFF"/>
            <w:vAlign w:val="center"/>
            <w:hideMark/>
          </w:tcPr>
          <w:p w14:paraId="0637FCF6" w14:textId="64B75C22" w:rsidR="005702C7" w:rsidRPr="00352D13" w:rsidRDefault="005702C7" w:rsidP="00DB1047">
            <w:pPr>
              <w:widowControl/>
              <w:jc w:val="right"/>
              <w:rPr>
                <w:rFonts w:ascii="Times New Roman" w:eastAsia="方正仿宋_GBK" w:hAnsi="Times New Roman"/>
                <w:color w:val="000000" w:themeColor="text1"/>
                <w:kern w:val="0"/>
                <w:sz w:val="18"/>
                <w:szCs w:val="18"/>
              </w:rPr>
            </w:pPr>
            <w:r w:rsidRPr="00352D13">
              <w:rPr>
                <w:rFonts w:ascii="Times New Roman" w:eastAsia="等线" w:hAnsi="Times New Roman"/>
                <w:color w:val="000000"/>
                <w:sz w:val="18"/>
                <w:szCs w:val="18"/>
              </w:rPr>
              <w:t>165,086,490.86</w:t>
            </w:r>
          </w:p>
        </w:tc>
      </w:tr>
      <w:tr w:rsidR="005702C7" w:rsidRPr="00352D13" w14:paraId="0FAC9B75" w14:textId="77777777" w:rsidTr="00C441FD">
        <w:trPr>
          <w:trHeight w:val="353"/>
        </w:trPr>
        <w:tc>
          <w:tcPr>
            <w:tcW w:w="5497" w:type="dxa"/>
            <w:gridSpan w:val="4"/>
            <w:shd w:val="clear" w:color="000000" w:fill="FFFFFF"/>
            <w:vAlign w:val="center"/>
          </w:tcPr>
          <w:p w14:paraId="7A0A55B3" w14:textId="53902742"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累计变更用途的募集资金总额</w:t>
            </w:r>
          </w:p>
        </w:tc>
        <w:tc>
          <w:tcPr>
            <w:tcW w:w="4851" w:type="dxa"/>
            <w:gridSpan w:val="3"/>
            <w:shd w:val="clear" w:color="000000" w:fill="FFFFFF"/>
            <w:vAlign w:val="center"/>
          </w:tcPr>
          <w:p w14:paraId="3C02B81E" w14:textId="2C606C5D" w:rsidR="005702C7" w:rsidRPr="00352D13" w:rsidRDefault="005702C7" w:rsidP="00C441FD">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0.00</w:t>
            </w:r>
          </w:p>
        </w:tc>
        <w:tc>
          <w:tcPr>
            <w:tcW w:w="3870" w:type="dxa"/>
            <w:gridSpan w:val="3"/>
            <w:vMerge/>
            <w:shd w:val="clear" w:color="000000" w:fill="FFFFFF"/>
            <w:vAlign w:val="center"/>
          </w:tcPr>
          <w:p w14:paraId="4F5E2A71" w14:textId="77777777" w:rsidR="005702C7" w:rsidRPr="00352D13" w:rsidRDefault="005702C7" w:rsidP="00DB1047">
            <w:pPr>
              <w:widowControl/>
              <w:jc w:val="left"/>
              <w:rPr>
                <w:rFonts w:ascii="Times New Roman" w:eastAsia="方正仿宋_GBK" w:hAnsi="Times New Roman"/>
                <w:color w:val="000000" w:themeColor="text1"/>
                <w:kern w:val="0"/>
                <w:sz w:val="18"/>
                <w:szCs w:val="18"/>
              </w:rPr>
            </w:pPr>
          </w:p>
        </w:tc>
        <w:tc>
          <w:tcPr>
            <w:tcW w:w="1880" w:type="dxa"/>
            <w:vMerge/>
            <w:shd w:val="clear" w:color="000000" w:fill="FFFFFF"/>
            <w:vAlign w:val="center"/>
          </w:tcPr>
          <w:p w14:paraId="6A8F1F31" w14:textId="77777777" w:rsidR="005702C7" w:rsidRPr="00352D13" w:rsidRDefault="005702C7" w:rsidP="00DB1047">
            <w:pPr>
              <w:widowControl/>
              <w:jc w:val="right"/>
              <w:rPr>
                <w:rFonts w:ascii="Times New Roman" w:eastAsia="等线" w:hAnsi="Times New Roman"/>
                <w:color w:val="000000"/>
                <w:sz w:val="18"/>
                <w:szCs w:val="18"/>
              </w:rPr>
            </w:pPr>
          </w:p>
        </w:tc>
      </w:tr>
      <w:tr w:rsidR="005702C7" w:rsidRPr="00352D13" w14:paraId="455354A2" w14:textId="77777777" w:rsidTr="00C441FD">
        <w:trPr>
          <w:trHeight w:val="353"/>
        </w:trPr>
        <w:tc>
          <w:tcPr>
            <w:tcW w:w="5497" w:type="dxa"/>
            <w:gridSpan w:val="4"/>
            <w:shd w:val="clear" w:color="000000" w:fill="FFFFFF"/>
            <w:vAlign w:val="center"/>
            <w:hideMark/>
          </w:tcPr>
          <w:p w14:paraId="115EA9DA" w14:textId="77777777"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变更用途的募集资金总额比例</w:t>
            </w:r>
          </w:p>
        </w:tc>
        <w:tc>
          <w:tcPr>
            <w:tcW w:w="4851" w:type="dxa"/>
            <w:gridSpan w:val="3"/>
            <w:shd w:val="clear" w:color="000000" w:fill="FFFFFF"/>
            <w:vAlign w:val="center"/>
            <w:hideMark/>
          </w:tcPr>
          <w:p w14:paraId="2E3B6BB6" w14:textId="5E36FDF9" w:rsidR="005702C7" w:rsidRPr="00352D13" w:rsidRDefault="005702C7" w:rsidP="00C441FD">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0</w:t>
            </w:r>
            <w:r w:rsidRPr="00352D13">
              <w:rPr>
                <w:rFonts w:ascii="Times New Roman" w:eastAsia="方正仿宋_GBK" w:hAnsi="Times New Roman"/>
                <w:color w:val="000000" w:themeColor="text1"/>
                <w:kern w:val="0"/>
                <w:sz w:val="18"/>
                <w:szCs w:val="18"/>
              </w:rPr>
              <w:t>.00</w:t>
            </w:r>
          </w:p>
        </w:tc>
        <w:tc>
          <w:tcPr>
            <w:tcW w:w="3870" w:type="dxa"/>
            <w:gridSpan w:val="3"/>
            <w:vMerge/>
            <w:vAlign w:val="center"/>
            <w:hideMark/>
          </w:tcPr>
          <w:p w14:paraId="55D55653" w14:textId="0C121EFC" w:rsidR="005702C7" w:rsidRPr="00352D13" w:rsidRDefault="005702C7" w:rsidP="00DB1047">
            <w:pPr>
              <w:widowControl/>
              <w:jc w:val="left"/>
              <w:rPr>
                <w:rFonts w:ascii="Times New Roman" w:eastAsia="方正仿宋_GBK" w:hAnsi="Times New Roman"/>
                <w:color w:val="000000" w:themeColor="text1"/>
                <w:kern w:val="0"/>
                <w:sz w:val="18"/>
                <w:szCs w:val="18"/>
              </w:rPr>
            </w:pPr>
          </w:p>
        </w:tc>
        <w:tc>
          <w:tcPr>
            <w:tcW w:w="1880" w:type="dxa"/>
            <w:vMerge/>
            <w:vAlign w:val="center"/>
            <w:hideMark/>
          </w:tcPr>
          <w:p w14:paraId="745D9613" w14:textId="77777777" w:rsidR="005702C7" w:rsidRPr="00352D13" w:rsidRDefault="005702C7" w:rsidP="00DB1047">
            <w:pPr>
              <w:widowControl/>
              <w:jc w:val="left"/>
              <w:rPr>
                <w:rFonts w:ascii="Times New Roman" w:eastAsia="方正仿宋_GBK" w:hAnsi="Times New Roman"/>
                <w:color w:val="000000" w:themeColor="text1"/>
                <w:kern w:val="0"/>
                <w:sz w:val="18"/>
                <w:szCs w:val="18"/>
              </w:rPr>
            </w:pPr>
          </w:p>
        </w:tc>
      </w:tr>
      <w:tr w:rsidR="005702C7" w:rsidRPr="00352D13" w14:paraId="425F8C22" w14:textId="77777777" w:rsidTr="00C441FD">
        <w:trPr>
          <w:trHeight w:val="1356"/>
        </w:trPr>
        <w:tc>
          <w:tcPr>
            <w:tcW w:w="1743" w:type="dxa"/>
            <w:shd w:val="clear" w:color="000000" w:fill="FFFFFF"/>
            <w:vAlign w:val="center"/>
            <w:hideMark/>
          </w:tcPr>
          <w:p w14:paraId="28E29CE6" w14:textId="77777777" w:rsidR="00C543A6" w:rsidRPr="00352D13" w:rsidRDefault="00C543A6" w:rsidP="00DB1047">
            <w:pPr>
              <w:widowControl/>
              <w:jc w:val="left"/>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承诺投资项目</w:t>
            </w:r>
          </w:p>
        </w:tc>
        <w:tc>
          <w:tcPr>
            <w:tcW w:w="804" w:type="dxa"/>
            <w:shd w:val="clear" w:color="000000" w:fill="FFFFFF"/>
            <w:vAlign w:val="center"/>
            <w:hideMark/>
          </w:tcPr>
          <w:p w14:paraId="18A9F96D" w14:textId="44C06EEE"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是否</w:t>
            </w:r>
            <w:r w:rsidRPr="00352D13">
              <w:rPr>
                <w:rFonts w:ascii="Times New Roman" w:eastAsia="方正仿宋_GBK" w:hAnsi="Times New Roman"/>
                <w:b/>
                <w:bCs/>
                <w:color w:val="000000" w:themeColor="text1"/>
                <w:kern w:val="0"/>
                <w:sz w:val="18"/>
                <w:szCs w:val="18"/>
              </w:rPr>
              <w:t>已变更项目</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含部分变更</w:t>
            </w:r>
            <w:r w:rsidRPr="00352D13">
              <w:rPr>
                <w:rFonts w:ascii="Times New Roman" w:eastAsia="方正仿宋_GBK" w:hAnsi="Times New Roman"/>
                <w:b/>
                <w:bCs/>
                <w:color w:val="000000" w:themeColor="text1"/>
                <w:kern w:val="0"/>
                <w:sz w:val="18"/>
                <w:szCs w:val="18"/>
              </w:rPr>
              <w:t>)</w:t>
            </w:r>
          </w:p>
        </w:tc>
        <w:tc>
          <w:tcPr>
            <w:tcW w:w="1474" w:type="dxa"/>
            <w:shd w:val="clear" w:color="000000" w:fill="FFFFFF"/>
            <w:vAlign w:val="center"/>
            <w:hideMark/>
          </w:tcPr>
          <w:p w14:paraId="4BD28438"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募集资金承诺投资总额</w:t>
            </w:r>
          </w:p>
        </w:tc>
        <w:tc>
          <w:tcPr>
            <w:tcW w:w="1476" w:type="dxa"/>
            <w:shd w:val="clear" w:color="000000" w:fill="FFFFFF"/>
            <w:vAlign w:val="center"/>
            <w:hideMark/>
          </w:tcPr>
          <w:p w14:paraId="662725F8" w14:textId="112C39F6"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调整后投资总额</w:t>
            </w:r>
            <w:r w:rsidRPr="00352D13">
              <w:rPr>
                <w:rFonts w:ascii="Times New Roman" w:eastAsia="方正仿宋_GBK" w:hAnsi="Times New Roman" w:hint="eastAsia"/>
                <w:b/>
                <w:bCs/>
                <w:color w:val="000000" w:themeColor="text1"/>
                <w:kern w:val="0"/>
                <w:sz w:val="18"/>
                <w:szCs w:val="18"/>
              </w:rPr>
              <w:t>（</w:t>
            </w:r>
            <w:r w:rsidRPr="00352D13">
              <w:rPr>
                <w:rFonts w:ascii="Times New Roman" w:eastAsia="方正仿宋_GBK" w:hAnsi="Times New Roman" w:hint="eastAsia"/>
                <w:b/>
                <w:bCs/>
                <w:color w:val="000000" w:themeColor="text1"/>
                <w:kern w:val="0"/>
                <w:sz w:val="18"/>
                <w:szCs w:val="18"/>
              </w:rPr>
              <w:t>1</w:t>
            </w:r>
            <w:r w:rsidRPr="00352D13">
              <w:rPr>
                <w:rFonts w:ascii="Times New Roman" w:eastAsia="方正仿宋_GBK" w:hAnsi="Times New Roman" w:hint="eastAsia"/>
                <w:b/>
                <w:bCs/>
                <w:color w:val="000000" w:themeColor="text1"/>
                <w:kern w:val="0"/>
                <w:sz w:val="18"/>
                <w:szCs w:val="18"/>
              </w:rPr>
              <w:t>）</w:t>
            </w:r>
          </w:p>
        </w:tc>
        <w:tc>
          <w:tcPr>
            <w:tcW w:w="1730" w:type="dxa"/>
            <w:shd w:val="clear" w:color="000000" w:fill="FFFFFF"/>
            <w:vAlign w:val="center"/>
            <w:hideMark/>
          </w:tcPr>
          <w:p w14:paraId="1FE33A9A"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本年度投入金额</w:t>
            </w:r>
          </w:p>
        </w:tc>
        <w:tc>
          <w:tcPr>
            <w:tcW w:w="1623" w:type="dxa"/>
            <w:shd w:val="clear" w:color="000000" w:fill="FFFFFF"/>
            <w:vAlign w:val="center"/>
            <w:hideMark/>
          </w:tcPr>
          <w:p w14:paraId="6B4BDD77"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截至期末累计投入金额</w:t>
            </w:r>
            <w:r w:rsidRPr="00352D13">
              <w:rPr>
                <w:rFonts w:ascii="Times New Roman" w:eastAsia="方正仿宋_GBK" w:hAnsi="Times New Roman"/>
                <w:b/>
                <w:bCs/>
                <w:color w:val="000000" w:themeColor="text1"/>
                <w:kern w:val="0"/>
                <w:sz w:val="18"/>
                <w:szCs w:val="18"/>
              </w:rPr>
              <w:t>(2)</w:t>
            </w:r>
          </w:p>
        </w:tc>
        <w:tc>
          <w:tcPr>
            <w:tcW w:w="1498" w:type="dxa"/>
            <w:shd w:val="clear" w:color="000000" w:fill="FFFFFF"/>
            <w:vAlign w:val="center"/>
            <w:hideMark/>
          </w:tcPr>
          <w:p w14:paraId="2A5554C5" w14:textId="7EBA1A56"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截至期末投入进度（</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(3)</w:t>
            </w:r>
            <w:r w:rsidRPr="00352D13">
              <w:rPr>
                <w:rFonts w:ascii="Times New Roman" w:eastAsia="方正仿宋_GBK" w:hAnsi="Times New Roman"/>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(2)/(1)</w:t>
            </w:r>
          </w:p>
        </w:tc>
        <w:tc>
          <w:tcPr>
            <w:tcW w:w="1723" w:type="dxa"/>
            <w:shd w:val="clear" w:color="000000" w:fill="FFFFFF"/>
            <w:vAlign w:val="center"/>
            <w:hideMark/>
          </w:tcPr>
          <w:p w14:paraId="26A1C5A9"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项目达到预定可使用状态日期</w:t>
            </w:r>
          </w:p>
        </w:tc>
        <w:tc>
          <w:tcPr>
            <w:tcW w:w="1073" w:type="dxa"/>
            <w:shd w:val="clear" w:color="000000" w:fill="FFFFFF"/>
            <w:vAlign w:val="center"/>
          </w:tcPr>
          <w:p w14:paraId="69811727" w14:textId="3F938B9C" w:rsidR="00C543A6" w:rsidRPr="00352D13" w:rsidRDefault="00C543A6">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本年度实现的效益</w:t>
            </w:r>
          </w:p>
        </w:tc>
        <w:tc>
          <w:tcPr>
            <w:tcW w:w="1074" w:type="dxa"/>
            <w:shd w:val="clear" w:color="000000" w:fill="FFFFFF"/>
            <w:vAlign w:val="center"/>
            <w:hideMark/>
          </w:tcPr>
          <w:p w14:paraId="2728B1CC" w14:textId="389FE781"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是否达到预计效益</w:t>
            </w:r>
          </w:p>
        </w:tc>
        <w:tc>
          <w:tcPr>
            <w:tcW w:w="1880" w:type="dxa"/>
            <w:shd w:val="clear" w:color="000000" w:fill="FFFFFF"/>
            <w:vAlign w:val="center"/>
            <w:hideMark/>
          </w:tcPr>
          <w:p w14:paraId="5F39AAEF" w14:textId="77777777" w:rsidR="00C543A6" w:rsidRPr="00352D13" w:rsidRDefault="00C543A6" w:rsidP="00DB1047">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项目可行性是否发生重大变化</w:t>
            </w:r>
          </w:p>
        </w:tc>
      </w:tr>
      <w:tr w:rsidR="005702C7" w:rsidRPr="00352D13" w14:paraId="18AC3681" w14:textId="77777777" w:rsidTr="00C441FD">
        <w:trPr>
          <w:trHeight w:val="353"/>
        </w:trPr>
        <w:tc>
          <w:tcPr>
            <w:tcW w:w="1743" w:type="dxa"/>
            <w:shd w:val="clear" w:color="auto" w:fill="auto"/>
            <w:noWrap/>
            <w:vAlign w:val="center"/>
            <w:hideMark/>
          </w:tcPr>
          <w:p w14:paraId="668FD11C" w14:textId="051D011D" w:rsidR="00C543A6" w:rsidRPr="00352D13" w:rsidRDefault="00C543A6" w:rsidP="00F15B80">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四型瓶智能化数控生产线建设项目</w:t>
            </w:r>
          </w:p>
        </w:tc>
        <w:tc>
          <w:tcPr>
            <w:tcW w:w="804" w:type="dxa"/>
            <w:shd w:val="clear" w:color="000000" w:fill="FFFFFF"/>
            <w:vAlign w:val="center"/>
            <w:hideMark/>
          </w:tcPr>
          <w:p w14:paraId="36561A6E" w14:textId="4ADCAD8D" w:rsidR="00C543A6" w:rsidRPr="00352D13" w:rsidRDefault="00C543A6" w:rsidP="00F15B80">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hideMark/>
          </w:tcPr>
          <w:p w14:paraId="2040C016" w14:textId="593A250F"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52,000,000.00</w:t>
            </w:r>
          </w:p>
        </w:tc>
        <w:tc>
          <w:tcPr>
            <w:tcW w:w="1476" w:type="dxa"/>
            <w:shd w:val="clear" w:color="auto" w:fill="auto"/>
            <w:vAlign w:val="center"/>
            <w:hideMark/>
          </w:tcPr>
          <w:p w14:paraId="6F15C276" w14:textId="26ACA8C9"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52,000,000.00</w:t>
            </w:r>
          </w:p>
        </w:tc>
        <w:tc>
          <w:tcPr>
            <w:tcW w:w="1730" w:type="dxa"/>
            <w:shd w:val="clear" w:color="000000" w:fill="FFFFFF"/>
            <w:vAlign w:val="center"/>
            <w:hideMark/>
          </w:tcPr>
          <w:p w14:paraId="09CC05DF" w14:textId="068E1C7B"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37,066,090.32</w:t>
            </w:r>
          </w:p>
        </w:tc>
        <w:tc>
          <w:tcPr>
            <w:tcW w:w="1623" w:type="dxa"/>
            <w:shd w:val="clear" w:color="000000" w:fill="FFFFFF"/>
            <w:vAlign w:val="center"/>
            <w:hideMark/>
          </w:tcPr>
          <w:p w14:paraId="730A00CB" w14:textId="3D5ABD2D"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37,066,090.32</w:t>
            </w:r>
          </w:p>
        </w:tc>
        <w:tc>
          <w:tcPr>
            <w:tcW w:w="1498" w:type="dxa"/>
            <w:shd w:val="clear" w:color="000000" w:fill="FFFFFF"/>
            <w:vAlign w:val="center"/>
            <w:hideMark/>
          </w:tcPr>
          <w:p w14:paraId="1F3D6BD7" w14:textId="5839352D"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71.28</w:t>
            </w:r>
            <w:r w:rsidRPr="00352D13">
              <w:rPr>
                <w:rFonts w:ascii="Times New Roman" w:eastAsia="方正仿宋_GBK" w:hAnsi="Times New Roman" w:hint="eastAsia"/>
                <w:color w:val="000000" w:themeColor="text1"/>
                <w:kern w:val="0"/>
                <w:sz w:val="18"/>
                <w:szCs w:val="18"/>
              </w:rPr>
              <w:t>%</w:t>
            </w:r>
          </w:p>
        </w:tc>
        <w:tc>
          <w:tcPr>
            <w:tcW w:w="1723" w:type="dxa"/>
            <w:shd w:val="clear" w:color="000000" w:fill="FFFFFF"/>
            <w:vAlign w:val="center"/>
            <w:hideMark/>
          </w:tcPr>
          <w:p w14:paraId="125ECFC1" w14:textId="5BAFF540"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预计</w:t>
            </w:r>
            <w:r w:rsidRPr="00352D13">
              <w:rPr>
                <w:rFonts w:ascii="Times New Roman" w:eastAsia="方正仿宋_GBK" w:hAnsi="Times New Roman"/>
                <w:color w:val="000000" w:themeColor="text1"/>
                <w:kern w:val="0"/>
                <w:sz w:val="18"/>
                <w:szCs w:val="18"/>
              </w:rPr>
              <w:t>2021</w:t>
            </w:r>
            <w:r w:rsidRPr="00352D13">
              <w:rPr>
                <w:rFonts w:ascii="Times New Roman" w:eastAsia="方正仿宋_GBK" w:hAnsi="Times New Roman"/>
                <w:color w:val="000000" w:themeColor="text1"/>
                <w:kern w:val="0"/>
                <w:sz w:val="18"/>
                <w:szCs w:val="18"/>
              </w:rPr>
              <w:t>年</w:t>
            </w:r>
            <w:r w:rsidRPr="00352D13">
              <w:rPr>
                <w:rFonts w:ascii="Times New Roman" w:eastAsia="方正仿宋_GBK" w:hAnsi="Times New Roman" w:hint="eastAsia"/>
                <w:color w:val="000000" w:themeColor="text1"/>
                <w:kern w:val="0"/>
                <w:sz w:val="18"/>
                <w:szCs w:val="18"/>
              </w:rPr>
              <w:t>投产</w:t>
            </w:r>
          </w:p>
        </w:tc>
        <w:tc>
          <w:tcPr>
            <w:tcW w:w="1073" w:type="dxa"/>
            <w:shd w:val="clear" w:color="000000" w:fill="FFFFFF"/>
            <w:vAlign w:val="center"/>
          </w:tcPr>
          <w:p w14:paraId="081D8EEC" w14:textId="22CDD2BD" w:rsidR="00C543A6" w:rsidRPr="00352D13" w:rsidRDefault="00C543A6">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0</w:t>
            </w:r>
            <w:r w:rsidRPr="00352D13">
              <w:rPr>
                <w:rFonts w:ascii="Times New Roman" w:eastAsia="方正仿宋_GBK" w:hAnsi="Times New Roman"/>
                <w:color w:val="000000" w:themeColor="text1"/>
                <w:kern w:val="0"/>
                <w:sz w:val="18"/>
                <w:szCs w:val="18"/>
              </w:rPr>
              <w:t>.00</w:t>
            </w:r>
          </w:p>
        </w:tc>
        <w:tc>
          <w:tcPr>
            <w:tcW w:w="1074" w:type="dxa"/>
            <w:shd w:val="clear" w:color="000000" w:fill="FFFFFF"/>
            <w:vAlign w:val="center"/>
            <w:hideMark/>
          </w:tcPr>
          <w:p w14:paraId="5A54DEE0" w14:textId="18622476"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hideMark/>
          </w:tcPr>
          <w:p w14:paraId="04F72752" w14:textId="77777777"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否</w:t>
            </w:r>
          </w:p>
        </w:tc>
      </w:tr>
      <w:tr w:rsidR="005702C7" w:rsidRPr="00352D13" w14:paraId="48BF0C83" w14:textId="77777777" w:rsidTr="005702C7">
        <w:trPr>
          <w:trHeight w:val="353"/>
        </w:trPr>
        <w:tc>
          <w:tcPr>
            <w:tcW w:w="1743" w:type="dxa"/>
            <w:shd w:val="clear" w:color="auto" w:fill="auto"/>
            <w:noWrap/>
            <w:vAlign w:val="center"/>
            <w:hideMark/>
          </w:tcPr>
          <w:p w14:paraId="21B3B1CE" w14:textId="15DE6E61" w:rsidR="00C543A6" w:rsidRPr="00352D13" w:rsidRDefault="00C543A6" w:rsidP="00F15B80">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偿还京城机电和金融机构债务</w:t>
            </w:r>
          </w:p>
        </w:tc>
        <w:tc>
          <w:tcPr>
            <w:tcW w:w="804" w:type="dxa"/>
            <w:shd w:val="clear" w:color="000000" w:fill="FFFFFF"/>
            <w:vAlign w:val="center"/>
            <w:hideMark/>
          </w:tcPr>
          <w:p w14:paraId="05B8F57F" w14:textId="055ACC0A" w:rsidR="00C543A6" w:rsidRPr="00352D13" w:rsidRDefault="00C543A6" w:rsidP="00F15B80">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hideMark/>
          </w:tcPr>
          <w:p w14:paraId="23AEAB75" w14:textId="14E74193"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476" w:type="dxa"/>
            <w:shd w:val="clear" w:color="auto" w:fill="auto"/>
            <w:vAlign w:val="center"/>
            <w:hideMark/>
          </w:tcPr>
          <w:p w14:paraId="7EF46252" w14:textId="06CB624C"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730" w:type="dxa"/>
            <w:shd w:val="clear" w:color="auto" w:fill="auto"/>
            <w:vAlign w:val="center"/>
            <w:hideMark/>
          </w:tcPr>
          <w:p w14:paraId="6A14D43B" w14:textId="4386B26F"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623" w:type="dxa"/>
            <w:shd w:val="clear" w:color="auto" w:fill="auto"/>
            <w:vAlign w:val="center"/>
            <w:hideMark/>
          </w:tcPr>
          <w:p w14:paraId="3C1ECE60" w14:textId="24B46313"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128,020,400.64</w:t>
            </w:r>
          </w:p>
        </w:tc>
        <w:tc>
          <w:tcPr>
            <w:tcW w:w="1498" w:type="dxa"/>
            <w:shd w:val="clear" w:color="000000" w:fill="FFFFFF"/>
            <w:vAlign w:val="center"/>
            <w:hideMark/>
          </w:tcPr>
          <w:p w14:paraId="22DBEC6C" w14:textId="77777777"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100.00%</w:t>
            </w:r>
          </w:p>
        </w:tc>
        <w:tc>
          <w:tcPr>
            <w:tcW w:w="1723" w:type="dxa"/>
            <w:shd w:val="clear" w:color="000000" w:fill="FFFFFF"/>
            <w:vAlign w:val="center"/>
            <w:hideMark/>
          </w:tcPr>
          <w:p w14:paraId="6A09B32A" w14:textId="79DD4D2F"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3" w:type="dxa"/>
            <w:shd w:val="clear" w:color="000000" w:fill="FFFFFF"/>
            <w:vAlign w:val="center"/>
          </w:tcPr>
          <w:p w14:paraId="43351C1B" w14:textId="5964C987" w:rsidR="00C543A6" w:rsidRPr="00352D13" w:rsidRDefault="00C543A6">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4" w:type="dxa"/>
            <w:shd w:val="clear" w:color="000000" w:fill="FFFFFF"/>
            <w:vAlign w:val="center"/>
            <w:hideMark/>
          </w:tcPr>
          <w:p w14:paraId="112B3A7C" w14:textId="7100B538"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hideMark/>
          </w:tcPr>
          <w:p w14:paraId="426F73EC" w14:textId="77777777"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否</w:t>
            </w:r>
          </w:p>
        </w:tc>
      </w:tr>
      <w:tr w:rsidR="005702C7" w:rsidRPr="00352D13" w14:paraId="024652DC" w14:textId="77777777" w:rsidTr="005702C7">
        <w:trPr>
          <w:trHeight w:val="353"/>
        </w:trPr>
        <w:tc>
          <w:tcPr>
            <w:tcW w:w="1743" w:type="dxa"/>
            <w:shd w:val="clear" w:color="auto" w:fill="auto"/>
            <w:noWrap/>
            <w:vAlign w:val="center"/>
          </w:tcPr>
          <w:p w14:paraId="3831B95F" w14:textId="38CE2011" w:rsidR="00C543A6" w:rsidRPr="00352D13" w:rsidRDefault="00C543A6" w:rsidP="00F15B80">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氢能产品研发项目</w:t>
            </w:r>
          </w:p>
        </w:tc>
        <w:tc>
          <w:tcPr>
            <w:tcW w:w="804" w:type="dxa"/>
            <w:shd w:val="clear" w:color="000000" w:fill="FFFFFF"/>
            <w:vAlign w:val="center"/>
          </w:tcPr>
          <w:p w14:paraId="66A1450E" w14:textId="075246F2" w:rsidR="00C543A6" w:rsidRPr="00352D13" w:rsidRDefault="00C543A6" w:rsidP="00F15B80">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c>
          <w:tcPr>
            <w:tcW w:w="1474" w:type="dxa"/>
            <w:shd w:val="clear" w:color="auto" w:fill="auto"/>
            <w:vAlign w:val="center"/>
          </w:tcPr>
          <w:p w14:paraId="53E3183B" w14:textId="19B0472F"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27,285,000.00</w:t>
            </w:r>
          </w:p>
        </w:tc>
        <w:tc>
          <w:tcPr>
            <w:tcW w:w="1476" w:type="dxa"/>
            <w:shd w:val="clear" w:color="auto" w:fill="auto"/>
            <w:vAlign w:val="center"/>
          </w:tcPr>
          <w:p w14:paraId="4A2569B9" w14:textId="1AA784AF"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27,285,000.00</w:t>
            </w:r>
          </w:p>
        </w:tc>
        <w:tc>
          <w:tcPr>
            <w:tcW w:w="1730" w:type="dxa"/>
            <w:shd w:val="clear" w:color="auto" w:fill="auto"/>
            <w:vAlign w:val="center"/>
          </w:tcPr>
          <w:p w14:paraId="2ACD5E2E" w14:textId="553EC2B0"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0.00</w:t>
            </w:r>
          </w:p>
        </w:tc>
        <w:tc>
          <w:tcPr>
            <w:tcW w:w="1623" w:type="dxa"/>
            <w:shd w:val="clear" w:color="auto" w:fill="auto"/>
            <w:vAlign w:val="center"/>
          </w:tcPr>
          <w:p w14:paraId="23A2DB30" w14:textId="1DA7E920" w:rsidR="00C543A6" w:rsidRPr="00352D13" w:rsidRDefault="00C543A6" w:rsidP="00F15B80">
            <w:pPr>
              <w:widowControl/>
              <w:jc w:val="right"/>
              <w:rPr>
                <w:rFonts w:ascii="Times New Roman" w:eastAsia="等线" w:hAnsi="Times New Roman"/>
                <w:color w:val="000000"/>
                <w:sz w:val="18"/>
                <w:szCs w:val="18"/>
              </w:rPr>
            </w:pPr>
            <w:r w:rsidRPr="00352D13">
              <w:rPr>
                <w:rFonts w:ascii="Times New Roman" w:eastAsia="等线" w:hAnsi="Times New Roman" w:hint="eastAsia"/>
                <w:color w:val="000000"/>
                <w:sz w:val="18"/>
                <w:szCs w:val="18"/>
              </w:rPr>
              <w:t>0</w:t>
            </w:r>
            <w:r w:rsidRPr="00352D13">
              <w:rPr>
                <w:rFonts w:ascii="Times New Roman" w:eastAsia="等线" w:hAnsi="Times New Roman"/>
                <w:color w:val="000000"/>
                <w:sz w:val="18"/>
                <w:szCs w:val="18"/>
              </w:rPr>
              <w:t>.00</w:t>
            </w:r>
          </w:p>
        </w:tc>
        <w:tc>
          <w:tcPr>
            <w:tcW w:w="1498" w:type="dxa"/>
            <w:shd w:val="clear" w:color="000000" w:fill="FFFFFF"/>
            <w:vAlign w:val="center"/>
          </w:tcPr>
          <w:p w14:paraId="01476441" w14:textId="32AFA346"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0</w:t>
            </w:r>
            <w:r w:rsidRPr="00352D13">
              <w:rPr>
                <w:rFonts w:ascii="Times New Roman" w:eastAsia="方正仿宋_GBK" w:hAnsi="Times New Roman"/>
                <w:color w:val="000000" w:themeColor="text1"/>
                <w:kern w:val="0"/>
                <w:sz w:val="18"/>
                <w:szCs w:val="18"/>
              </w:rPr>
              <w:t>.00</w:t>
            </w:r>
          </w:p>
        </w:tc>
        <w:tc>
          <w:tcPr>
            <w:tcW w:w="1723" w:type="dxa"/>
            <w:shd w:val="clear" w:color="000000" w:fill="FFFFFF"/>
            <w:vAlign w:val="center"/>
          </w:tcPr>
          <w:p w14:paraId="2ADDB103" w14:textId="42CC36B5"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3" w:type="dxa"/>
            <w:shd w:val="clear" w:color="000000" w:fill="FFFFFF"/>
            <w:vAlign w:val="center"/>
          </w:tcPr>
          <w:p w14:paraId="50162571" w14:textId="5256FF22" w:rsidR="00C543A6" w:rsidRPr="00352D13" w:rsidRDefault="00C543A6">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074" w:type="dxa"/>
            <w:shd w:val="clear" w:color="000000" w:fill="FFFFFF"/>
            <w:vAlign w:val="center"/>
          </w:tcPr>
          <w:p w14:paraId="15DC77B1" w14:textId="67840DE6"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c>
          <w:tcPr>
            <w:tcW w:w="1880" w:type="dxa"/>
            <w:shd w:val="clear" w:color="000000" w:fill="FFFFFF"/>
            <w:vAlign w:val="center"/>
          </w:tcPr>
          <w:p w14:paraId="45E877BC" w14:textId="2E26E537"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否</w:t>
            </w:r>
          </w:p>
        </w:tc>
      </w:tr>
      <w:tr w:rsidR="005702C7" w:rsidRPr="00352D13" w14:paraId="77BEDD0D" w14:textId="77777777" w:rsidTr="00C441FD">
        <w:trPr>
          <w:trHeight w:val="353"/>
        </w:trPr>
        <w:tc>
          <w:tcPr>
            <w:tcW w:w="1743" w:type="dxa"/>
            <w:shd w:val="clear" w:color="000000" w:fill="FFFFFF"/>
            <w:vAlign w:val="center"/>
            <w:hideMark/>
          </w:tcPr>
          <w:p w14:paraId="644FC705" w14:textId="77777777" w:rsidR="00C543A6" w:rsidRPr="00352D13" w:rsidRDefault="00C543A6" w:rsidP="00F15B80">
            <w:pPr>
              <w:widowControl/>
              <w:jc w:val="left"/>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合计</w:t>
            </w:r>
          </w:p>
        </w:tc>
        <w:tc>
          <w:tcPr>
            <w:tcW w:w="804" w:type="dxa"/>
            <w:shd w:val="clear" w:color="000000" w:fill="FFFFFF"/>
            <w:vAlign w:val="center"/>
            <w:hideMark/>
          </w:tcPr>
          <w:p w14:paraId="6392E4F4" w14:textId="77777777" w:rsidR="00C543A6" w:rsidRPr="00352D13" w:rsidRDefault="00C543A6" w:rsidP="00F15B80">
            <w:pPr>
              <w:widowControl/>
              <w:jc w:val="center"/>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 xml:space="preserve">　</w:t>
            </w:r>
          </w:p>
        </w:tc>
        <w:tc>
          <w:tcPr>
            <w:tcW w:w="1474" w:type="dxa"/>
            <w:shd w:val="clear" w:color="000000" w:fill="FFFFFF"/>
            <w:vAlign w:val="center"/>
            <w:hideMark/>
          </w:tcPr>
          <w:p w14:paraId="15665230" w14:textId="63BFB62C"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1476" w:type="dxa"/>
            <w:shd w:val="clear" w:color="000000" w:fill="FFFFFF"/>
            <w:vAlign w:val="center"/>
            <w:hideMark/>
          </w:tcPr>
          <w:p w14:paraId="116BC459" w14:textId="4CBCA6D3"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207,305,400.64</w:t>
            </w:r>
          </w:p>
        </w:tc>
        <w:tc>
          <w:tcPr>
            <w:tcW w:w="1730" w:type="dxa"/>
            <w:shd w:val="clear" w:color="000000" w:fill="FFFFFF"/>
            <w:vAlign w:val="center"/>
            <w:hideMark/>
          </w:tcPr>
          <w:p w14:paraId="48C3F154" w14:textId="7C58DB9E" w:rsidR="00C543A6" w:rsidRPr="00352D13" w:rsidRDefault="00C543A6" w:rsidP="00F15B80">
            <w:pPr>
              <w:widowControl/>
              <w:jc w:val="righ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165,086,490.96</w:t>
            </w:r>
          </w:p>
        </w:tc>
        <w:tc>
          <w:tcPr>
            <w:tcW w:w="1623" w:type="dxa"/>
            <w:shd w:val="clear" w:color="000000" w:fill="FFFFFF"/>
            <w:vAlign w:val="center"/>
            <w:hideMark/>
          </w:tcPr>
          <w:p w14:paraId="200E103D" w14:textId="51FC1185" w:rsidR="00C543A6" w:rsidRPr="00352D13" w:rsidRDefault="00C543A6" w:rsidP="00F15B80">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color w:val="000000" w:themeColor="text1"/>
                <w:kern w:val="0"/>
                <w:sz w:val="18"/>
                <w:szCs w:val="18"/>
              </w:rPr>
              <w:t>165,086,490.96</w:t>
            </w:r>
          </w:p>
        </w:tc>
        <w:tc>
          <w:tcPr>
            <w:tcW w:w="1498" w:type="dxa"/>
            <w:shd w:val="clear" w:color="000000" w:fill="FFFFFF"/>
            <w:vAlign w:val="center"/>
            <w:hideMark/>
          </w:tcPr>
          <w:p w14:paraId="3011E4C5" w14:textId="59D7320C" w:rsidR="00C543A6" w:rsidRPr="00352D13" w:rsidRDefault="00C543A6" w:rsidP="00F15B80">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 xml:space="preserve">　</w:t>
            </w:r>
          </w:p>
        </w:tc>
        <w:tc>
          <w:tcPr>
            <w:tcW w:w="1723" w:type="dxa"/>
            <w:shd w:val="clear" w:color="000000" w:fill="FFFFFF"/>
            <w:vAlign w:val="center"/>
            <w:hideMark/>
          </w:tcPr>
          <w:p w14:paraId="3982397A" w14:textId="1CE6D502" w:rsidR="00C543A6" w:rsidRPr="00352D13" w:rsidRDefault="00C543A6" w:rsidP="00F15B80">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b/>
                <w:bCs/>
                <w:color w:val="000000" w:themeColor="text1"/>
                <w:kern w:val="0"/>
                <w:sz w:val="18"/>
                <w:szCs w:val="18"/>
              </w:rPr>
              <w:t xml:space="preserve">　</w:t>
            </w:r>
            <w:r w:rsidRPr="00352D13">
              <w:rPr>
                <w:rFonts w:ascii="Times New Roman" w:eastAsia="方正仿宋_GBK" w:hAnsi="Times New Roman" w:hint="eastAsia"/>
                <w:b/>
                <w:bCs/>
                <w:color w:val="000000" w:themeColor="text1"/>
                <w:kern w:val="0"/>
                <w:sz w:val="18"/>
                <w:szCs w:val="18"/>
              </w:rPr>
              <w:t>-</w:t>
            </w:r>
          </w:p>
        </w:tc>
        <w:tc>
          <w:tcPr>
            <w:tcW w:w="1073" w:type="dxa"/>
            <w:shd w:val="clear" w:color="000000" w:fill="FFFFFF"/>
            <w:vAlign w:val="center"/>
          </w:tcPr>
          <w:p w14:paraId="387599B4" w14:textId="7B59873F" w:rsidR="00C543A6" w:rsidRPr="00352D13" w:rsidRDefault="00C543A6">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p>
        </w:tc>
        <w:tc>
          <w:tcPr>
            <w:tcW w:w="1074" w:type="dxa"/>
            <w:shd w:val="clear" w:color="000000" w:fill="FFFFFF"/>
            <w:vAlign w:val="center"/>
            <w:hideMark/>
          </w:tcPr>
          <w:p w14:paraId="53E3C3FA" w14:textId="7CA747AC" w:rsidR="00C543A6" w:rsidRPr="00352D13" w:rsidRDefault="00C543A6" w:rsidP="00F15B80">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 xml:space="preserve">　</w:t>
            </w:r>
          </w:p>
        </w:tc>
        <w:tc>
          <w:tcPr>
            <w:tcW w:w="1880" w:type="dxa"/>
            <w:shd w:val="clear" w:color="000000" w:fill="FFFFFF"/>
            <w:vAlign w:val="center"/>
            <w:hideMark/>
          </w:tcPr>
          <w:p w14:paraId="63E232AC" w14:textId="6462676E" w:rsidR="00C543A6" w:rsidRPr="00352D13" w:rsidRDefault="00C543A6" w:rsidP="00F15B80">
            <w:pPr>
              <w:widowControl/>
              <w:jc w:val="right"/>
              <w:rPr>
                <w:rFonts w:ascii="Times New Roman" w:eastAsia="方正仿宋_GBK" w:hAnsi="Times New Roman"/>
                <w:b/>
                <w:bCs/>
                <w:color w:val="000000" w:themeColor="text1"/>
                <w:kern w:val="0"/>
                <w:sz w:val="18"/>
                <w:szCs w:val="18"/>
              </w:rPr>
            </w:pPr>
            <w:r w:rsidRPr="00352D13">
              <w:rPr>
                <w:rFonts w:ascii="Times New Roman" w:eastAsia="方正仿宋_GBK" w:hAnsi="Times New Roman" w:hint="eastAsia"/>
                <w:b/>
                <w:bCs/>
                <w:color w:val="000000" w:themeColor="text1"/>
                <w:kern w:val="0"/>
                <w:sz w:val="18"/>
                <w:szCs w:val="18"/>
              </w:rPr>
              <w:t>-</w:t>
            </w:r>
            <w:r w:rsidRPr="00352D13">
              <w:rPr>
                <w:rFonts w:ascii="Times New Roman" w:eastAsia="方正仿宋_GBK" w:hAnsi="Times New Roman"/>
                <w:b/>
                <w:bCs/>
                <w:color w:val="000000" w:themeColor="text1"/>
                <w:kern w:val="0"/>
                <w:sz w:val="18"/>
                <w:szCs w:val="18"/>
              </w:rPr>
              <w:t xml:space="preserve">　</w:t>
            </w:r>
          </w:p>
        </w:tc>
      </w:tr>
      <w:tr w:rsidR="00C543A6" w:rsidRPr="00352D13" w14:paraId="19E759FE" w14:textId="77777777" w:rsidTr="00C441FD">
        <w:trPr>
          <w:trHeight w:val="353"/>
        </w:trPr>
        <w:tc>
          <w:tcPr>
            <w:tcW w:w="7227" w:type="dxa"/>
            <w:gridSpan w:val="5"/>
            <w:shd w:val="clear" w:color="000000" w:fill="FFFFFF"/>
            <w:vAlign w:val="center"/>
            <w:hideMark/>
          </w:tcPr>
          <w:p w14:paraId="7033437D"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lastRenderedPageBreak/>
              <w:t>未达到计划进度原因</w:t>
            </w:r>
          </w:p>
        </w:tc>
        <w:tc>
          <w:tcPr>
            <w:tcW w:w="8871" w:type="dxa"/>
            <w:gridSpan w:val="6"/>
            <w:shd w:val="clear" w:color="000000" w:fill="FFFFFF"/>
          </w:tcPr>
          <w:p w14:paraId="79B117B4" w14:textId="129670ED"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34726445" w14:textId="77777777" w:rsidTr="005702C7">
        <w:trPr>
          <w:trHeight w:val="353"/>
        </w:trPr>
        <w:tc>
          <w:tcPr>
            <w:tcW w:w="7227" w:type="dxa"/>
            <w:gridSpan w:val="5"/>
            <w:shd w:val="clear" w:color="000000" w:fill="FFFFFF"/>
            <w:vAlign w:val="center"/>
          </w:tcPr>
          <w:p w14:paraId="4484BC50" w14:textId="34896CDB"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募集资金</w:t>
            </w:r>
            <w:r w:rsidR="00C441FD" w:rsidRPr="00352D13">
              <w:rPr>
                <w:rFonts w:ascii="Times New Roman" w:eastAsia="方正仿宋_GBK" w:hAnsi="Times New Roman" w:hint="eastAsia"/>
                <w:color w:val="000000" w:themeColor="text1"/>
                <w:kern w:val="0"/>
                <w:sz w:val="18"/>
                <w:szCs w:val="18"/>
              </w:rPr>
              <w:t>投资项目</w:t>
            </w:r>
            <w:r w:rsidRPr="00352D13">
              <w:rPr>
                <w:rFonts w:ascii="Times New Roman" w:eastAsia="方正仿宋_GBK" w:hAnsi="Times New Roman" w:hint="eastAsia"/>
                <w:color w:val="000000" w:themeColor="text1"/>
                <w:kern w:val="0"/>
                <w:sz w:val="18"/>
                <w:szCs w:val="18"/>
              </w:rPr>
              <w:t>实施地点变更情况</w:t>
            </w:r>
          </w:p>
        </w:tc>
        <w:tc>
          <w:tcPr>
            <w:tcW w:w="8871" w:type="dxa"/>
            <w:gridSpan w:val="6"/>
            <w:shd w:val="clear" w:color="000000" w:fill="FFFFFF"/>
          </w:tcPr>
          <w:p w14:paraId="33393350" w14:textId="3F114A39"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43A95EE6" w14:textId="77777777" w:rsidTr="005702C7">
        <w:trPr>
          <w:trHeight w:val="353"/>
        </w:trPr>
        <w:tc>
          <w:tcPr>
            <w:tcW w:w="7227" w:type="dxa"/>
            <w:gridSpan w:val="5"/>
            <w:shd w:val="clear" w:color="000000" w:fill="FFFFFF"/>
            <w:vAlign w:val="center"/>
          </w:tcPr>
          <w:p w14:paraId="376D917E" w14:textId="1721DB69"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募集资金</w:t>
            </w:r>
            <w:r w:rsidR="00C441FD" w:rsidRPr="00352D13">
              <w:rPr>
                <w:rFonts w:ascii="Times New Roman" w:eastAsia="方正仿宋_GBK" w:hAnsi="Times New Roman" w:hint="eastAsia"/>
                <w:color w:val="000000" w:themeColor="text1"/>
                <w:kern w:val="0"/>
                <w:sz w:val="18"/>
                <w:szCs w:val="18"/>
              </w:rPr>
              <w:t>投资项目</w:t>
            </w:r>
            <w:r w:rsidRPr="00352D13">
              <w:rPr>
                <w:rFonts w:ascii="Times New Roman" w:eastAsia="方正仿宋_GBK" w:hAnsi="Times New Roman" w:hint="eastAsia"/>
                <w:color w:val="000000" w:themeColor="text1"/>
                <w:kern w:val="0"/>
                <w:sz w:val="18"/>
                <w:szCs w:val="18"/>
              </w:rPr>
              <w:t>实施方式调整情况</w:t>
            </w:r>
          </w:p>
        </w:tc>
        <w:tc>
          <w:tcPr>
            <w:tcW w:w="8871" w:type="dxa"/>
            <w:gridSpan w:val="6"/>
            <w:shd w:val="clear" w:color="000000" w:fill="FFFFFF"/>
          </w:tcPr>
          <w:p w14:paraId="017369AA" w14:textId="01F09A48"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C543A6" w:rsidRPr="00352D13" w14:paraId="46CD9B0F" w14:textId="77777777" w:rsidTr="00C441FD">
        <w:trPr>
          <w:trHeight w:val="339"/>
        </w:trPr>
        <w:tc>
          <w:tcPr>
            <w:tcW w:w="7227" w:type="dxa"/>
            <w:gridSpan w:val="5"/>
            <w:shd w:val="clear" w:color="000000" w:fill="FFFFFF"/>
            <w:vAlign w:val="center"/>
            <w:hideMark/>
          </w:tcPr>
          <w:p w14:paraId="5B7413A7"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项目可行性发生重大变化的情况说明</w:t>
            </w:r>
          </w:p>
        </w:tc>
        <w:tc>
          <w:tcPr>
            <w:tcW w:w="8871" w:type="dxa"/>
            <w:gridSpan w:val="6"/>
            <w:shd w:val="clear" w:color="000000" w:fill="FFFFFF"/>
          </w:tcPr>
          <w:p w14:paraId="0F22D838" w14:textId="5BCCED83"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C543A6" w:rsidRPr="00352D13" w14:paraId="215A191E" w14:textId="77777777" w:rsidTr="00C441FD">
        <w:trPr>
          <w:trHeight w:val="685"/>
        </w:trPr>
        <w:tc>
          <w:tcPr>
            <w:tcW w:w="7227" w:type="dxa"/>
            <w:gridSpan w:val="5"/>
            <w:shd w:val="clear" w:color="000000" w:fill="FFFFFF"/>
            <w:vAlign w:val="center"/>
            <w:hideMark/>
          </w:tcPr>
          <w:p w14:paraId="58C26990"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募集资金投资项目先期投入及置换情况</w:t>
            </w:r>
          </w:p>
        </w:tc>
        <w:tc>
          <w:tcPr>
            <w:tcW w:w="8871" w:type="dxa"/>
            <w:gridSpan w:val="6"/>
            <w:shd w:val="clear" w:color="000000" w:fill="FFFFFF"/>
          </w:tcPr>
          <w:p w14:paraId="35588E5B" w14:textId="7ED0BAAA"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2020</w:t>
            </w:r>
            <w:r w:rsidRPr="00352D13">
              <w:rPr>
                <w:rFonts w:ascii="Times New Roman" w:eastAsia="方正仿宋_GBK" w:hAnsi="Times New Roman"/>
                <w:color w:val="000000" w:themeColor="text1"/>
                <w:kern w:val="0"/>
                <w:sz w:val="18"/>
                <w:szCs w:val="18"/>
              </w:rPr>
              <w:t>年</w:t>
            </w:r>
            <w:r w:rsidRPr="00352D13">
              <w:rPr>
                <w:rFonts w:ascii="Times New Roman" w:eastAsia="方正仿宋_GBK" w:hAnsi="Times New Roman"/>
                <w:color w:val="000000" w:themeColor="text1"/>
                <w:kern w:val="0"/>
                <w:sz w:val="18"/>
                <w:szCs w:val="18"/>
              </w:rPr>
              <w:t>7</w:t>
            </w:r>
            <w:r w:rsidRPr="00352D13">
              <w:rPr>
                <w:rFonts w:ascii="Times New Roman" w:eastAsia="方正仿宋_GBK" w:hAnsi="Times New Roman"/>
                <w:color w:val="000000" w:themeColor="text1"/>
                <w:kern w:val="0"/>
                <w:sz w:val="18"/>
                <w:szCs w:val="18"/>
              </w:rPr>
              <w:t>月</w:t>
            </w:r>
            <w:r w:rsidRPr="00352D13">
              <w:rPr>
                <w:rFonts w:ascii="Times New Roman" w:eastAsia="方正仿宋_GBK" w:hAnsi="Times New Roman"/>
                <w:color w:val="000000" w:themeColor="text1"/>
                <w:kern w:val="0"/>
                <w:sz w:val="18"/>
                <w:szCs w:val="18"/>
              </w:rPr>
              <w:t>29</w:t>
            </w:r>
            <w:r w:rsidRPr="00352D13">
              <w:rPr>
                <w:rFonts w:ascii="Times New Roman" w:eastAsia="方正仿宋_GBK" w:hAnsi="Times New Roman"/>
                <w:color w:val="000000" w:themeColor="text1"/>
                <w:kern w:val="0"/>
                <w:sz w:val="18"/>
                <w:szCs w:val="18"/>
              </w:rPr>
              <w:t>日，公司第十届董事会第三次临时会议审议通过《关于以非公开发行股票募集资金置换预先已投入募投项目自筹资金的议案》，决定使用非公开发行股份募集资金</w:t>
            </w:r>
            <w:r w:rsidRPr="00352D13">
              <w:rPr>
                <w:rFonts w:ascii="Times New Roman" w:eastAsia="方正仿宋_GBK" w:hAnsi="Times New Roman"/>
                <w:color w:val="000000" w:themeColor="text1"/>
                <w:kern w:val="0"/>
                <w:sz w:val="18"/>
                <w:szCs w:val="18"/>
              </w:rPr>
              <w:t>26,821,768.00</w:t>
            </w:r>
            <w:r w:rsidRPr="00352D13">
              <w:rPr>
                <w:rFonts w:ascii="Times New Roman" w:eastAsia="方正仿宋_GBK" w:hAnsi="Times New Roman"/>
                <w:color w:val="000000" w:themeColor="text1"/>
                <w:kern w:val="0"/>
                <w:sz w:val="18"/>
                <w:szCs w:val="18"/>
              </w:rPr>
              <w:t>元置换四型瓶智能化数控生产线建设项目预先已投入的自筹资金。</w:t>
            </w:r>
          </w:p>
        </w:tc>
      </w:tr>
      <w:tr w:rsidR="00C543A6" w:rsidRPr="00352D13" w14:paraId="7CDF5519" w14:textId="77777777" w:rsidTr="00C441FD">
        <w:trPr>
          <w:trHeight w:val="353"/>
        </w:trPr>
        <w:tc>
          <w:tcPr>
            <w:tcW w:w="7227" w:type="dxa"/>
            <w:gridSpan w:val="5"/>
            <w:shd w:val="clear" w:color="000000" w:fill="FFFFFF"/>
            <w:vAlign w:val="center"/>
            <w:hideMark/>
          </w:tcPr>
          <w:p w14:paraId="0867133A"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用超募资金永久补充流动资金或归还银行贷款情况</w:t>
            </w:r>
          </w:p>
        </w:tc>
        <w:tc>
          <w:tcPr>
            <w:tcW w:w="8871" w:type="dxa"/>
            <w:gridSpan w:val="6"/>
            <w:shd w:val="clear" w:color="000000" w:fill="FFFFFF"/>
          </w:tcPr>
          <w:p w14:paraId="75594600" w14:textId="21413814" w:rsidR="00C543A6" w:rsidRPr="00352D13"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r w:rsidRPr="00352D13">
              <w:rPr>
                <w:rFonts w:ascii="Times New Roman" w:eastAsia="方正仿宋_GBK" w:hAnsi="Times New Roman"/>
                <w:color w:val="000000" w:themeColor="text1"/>
                <w:kern w:val="0"/>
                <w:sz w:val="18"/>
                <w:szCs w:val="18"/>
              </w:rPr>
              <w:t xml:space="preserve">　</w:t>
            </w:r>
          </w:p>
        </w:tc>
      </w:tr>
      <w:tr w:rsidR="005702C7" w:rsidRPr="00352D13" w14:paraId="6C66D8E1" w14:textId="77777777" w:rsidTr="005702C7">
        <w:trPr>
          <w:trHeight w:val="353"/>
        </w:trPr>
        <w:tc>
          <w:tcPr>
            <w:tcW w:w="7227" w:type="dxa"/>
            <w:gridSpan w:val="5"/>
            <w:shd w:val="clear" w:color="000000" w:fill="FFFFFF"/>
            <w:vAlign w:val="center"/>
          </w:tcPr>
          <w:p w14:paraId="1F247A1F" w14:textId="2119F8D0"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用闲置募集资金暂时补充流动资金的情况</w:t>
            </w:r>
          </w:p>
        </w:tc>
        <w:tc>
          <w:tcPr>
            <w:tcW w:w="8871" w:type="dxa"/>
            <w:gridSpan w:val="6"/>
            <w:shd w:val="clear" w:color="000000" w:fill="FFFFFF"/>
          </w:tcPr>
          <w:p w14:paraId="556DB287" w14:textId="5948D459" w:rsidR="005702C7" w:rsidRPr="00352D13" w:rsidRDefault="005702C7"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p>
        </w:tc>
      </w:tr>
      <w:tr w:rsidR="005702C7" w:rsidRPr="00352D13" w14:paraId="010A6985" w14:textId="77777777" w:rsidTr="005702C7">
        <w:trPr>
          <w:trHeight w:val="353"/>
        </w:trPr>
        <w:tc>
          <w:tcPr>
            <w:tcW w:w="7227" w:type="dxa"/>
            <w:gridSpan w:val="5"/>
            <w:shd w:val="clear" w:color="000000" w:fill="FFFFFF"/>
            <w:vAlign w:val="center"/>
          </w:tcPr>
          <w:p w14:paraId="25E702EF" w14:textId="50E0122F" w:rsidR="005702C7" w:rsidRPr="00352D13" w:rsidRDefault="005702C7"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尚未使用的募集资金用途及去向</w:t>
            </w:r>
          </w:p>
        </w:tc>
        <w:tc>
          <w:tcPr>
            <w:tcW w:w="8871" w:type="dxa"/>
            <w:gridSpan w:val="6"/>
            <w:shd w:val="clear" w:color="000000" w:fill="FFFFFF"/>
          </w:tcPr>
          <w:p w14:paraId="2A685ED2" w14:textId="77EE3CF9" w:rsidR="005702C7" w:rsidRPr="00352D13" w:rsidRDefault="005702C7" w:rsidP="00C441FD">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截至</w:t>
            </w:r>
            <w:r w:rsidRPr="00352D13">
              <w:rPr>
                <w:rFonts w:ascii="Times New Roman" w:eastAsia="方正仿宋_GBK" w:hAnsi="Times New Roman"/>
                <w:color w:val="000000" w:themeColor="text1"/>
                <w:kern w:val="0"/>
                <w:sz w:val="18"/>
                <w:szCs w:val="18"/>
              </w:rPr>
              <w:t>2020</w:t>
            </w:r>
            <w:r w:rsidRPr="00352D13">
              <w:rPr>
                <w:rFonts w:ascii="Times New Roman" w:eastAsia="方正仿宋_GBK" w:hAnsi="Times New Roman" w:hint="eastAsia"/>
                <w:color w:val="000000" w:themeColor="text1"/>
                <w:kern w:val="0"/>
                <w:sz w:val="18"/>
                <w:szCs w:val="18"/>
              </w:rPr>
              <w:t>年</w:t>
            </w:r>
            <w:r w:rsidRPr="00352D13">
              <w:rPr>
                <w:rFonts w:ascii="Times New Roman" w:eastAsia="方正仿宋_GBK" w:hAnsi="Times New Roman"/>
                <w:color w:val="000000" w:themeColor="text1"/>
                <w:kern w:val="0"/>
                <w:sz w:val="18"/>
                <w:szCs w:val="18"/>
              </w:rPr>
              <w:t>12</w:t>
            </w:r>
            <w:r w:rsidRPr="00352D13">
              <w:rPr>
                <w:rFonts w:ascii="Times New Roman" w:eastAsia="方正仿宋_GBK" w:hAnsi="Times New Roman" w:hint="eastAsia"/>
                <w:color w:val="000000" w:themeColor="text1"/>
                <w:kern w:val="0"/>
                <w:sz w:val="18"/>
                <w:szCs w:val="18"/>
              </w:rPr>
              <w:t>月</w:t>
            </w:r>
            <w:r w:rsidRPr="00352D13">
              <w:rPr>
                <w:rFonts w:ascii="Times New Roman" w:eastAsia="方正仿宋_GBK" w:hAnsi="Times New Roman"/>
                <w:color w:val="000000" w:themeColor="text1"/>
                <w:kern w:val="0"/>
                <w:sz w:val="18"/>
                <w:szCs w:val="18"/>
              </w:rPr>
              <w:t>31</w:t>
            </w:r>
            <w:r w:rsidRPr="00352D13">
              <w:rPr>
                <w:rFonts w:ascii="Times New Roman" w:eastAsia="方正仿宋_GBK" w:hAnsi="Times New Roman" w:hint="eastAsia"/>
                <w:color w:val="000000" w:themeColor="text1"/>
                <w:kern w:val="0"/>
                <w:sz w:val="18"/>
                <w:szCs w:val="18"/>
              </w:rPr>
              <w:t>日，用于偿还控股股东及金融机构债务的募集资金已全部使用完毕。尚未使用的募集资金均存放于公司北京天海的募集资金专户，公司将</w:t>
            </w:r>
            <w:r w:rsidR="00FE2650" w:rsidRPr="00352D13">
              <w:rPr>
                <w:rFonts w:ascii="Times New Roman" w:eastAsia="方正仿宋_GBK" w:hAnsi="Times New Roman" w:hint="eastAsia"/>
                <w:color w:val="000000" w:themeColor="text1"/>
                <w:kern w:val="0"/>
                <w:sz w:val="18"/>
                <w:szCs w:val="18"/>
              </w:rPr>
              <w:t>按计划投资</w:t>
            </w:r>
            <w:r w:rsidRPr="00352D13">
              <w:rPr>
                <w:rFonts w:ascii="Times New Roman" w:eastAsia="方正仿宋_GBK" w:hAnsi="Times New Roman" w:hint="eastAsia"/>
                <w:color w:val="000000" w:themeColor="text1"/>
                <w:kern w:val="0"/>
                <w:sz w:val="18"/>
                <w:szCs w:val="18"/>
              </w:rPr>
              <w:t>于四型瓶智能化数控生产线建设项目和氢能产品研发项目</w:t>
            </w:r>
          </w:p>
        </w:tc>
      </w:tr>
      <w:tr w:rsidR="00C543A6" w:rsidRPr="00415EDB" w14:paraId="0EAC6EF4" w14:textId="77777777" w:rsidTr="00C441FD">
        <w:trPr>
          <w:trHeight w:val="368"/>
        </w:trPr>
        <w:tc>
          <w:tcPr>
            <w:tcW w:w="7227" w:type="dxa"/>
            <w:gridSpan w:val="5"/>
            <w:shd w:val="clear" w:color="000000" w:fill="FFFFFF"/>
            <w:vAlign w:val="center"/>
            <w:hideMark/>
          </w:tcPr>
          <w:p w14:paraId="7A60C86D" w14:textId="77777777" w:rsidR="00C543A6" w:rsidRPr="00352D13" w:rsidRDefault="00C543A6" w:rsidP="00DB1047">
            <w:pPr>
              <w:widowControl/>
              <w:jc w:val="left"/>
              <w:rPr>
                <w:rFonts w:ascii="Times New Roman" w:eastAsia="方正仿宋_GBK" w:hAnsi="Times New Roman"/>
                <w:color w:val="000000" w:themeColor="text1"/>
                <w:kern w:val="0"/>
                <w:sz w:val="18"/>
                <w:szCs w:val="18"/>
              </w:rPr>
            </w:pPr>
            <w:r w:rsidRPr="00352D13">
              <w:rPr>
                <w:rFonts w:ascii="Times New Roman" w:eastAsia="方正仿宋_GBK" w:hAnsi="Times New Roman"/>
                <w:color w:val="000000" w:themeColor="text1"/>
                <w:kern w:val="0"/>
                <w:sz w:val="18"/>
                <w:szCs w:val="18"/>
              </w:rPr>
              <w:t>募集资金其他使用情况</w:t>
            </w:r>
          </w:p>
        </w:tc>
        <w:tc>
          <w:tcPr>
            <w:tcW w:w="8871" w:type="dxa"/>
            <w:gridSpan w:val="6"/>
            <w:shd w:val="clear" w:color="000000" w:fill="FFFFFF"/>
          </w:tcPr>
          <w:p w14:paraId="6DF5EDB0" w14:textId="4EBC0DDC" w:rsidR="00C543A6" w:rsidRPr="00415EDB" w:rsidRDefault="00C543A6" w:rsidP="00DB1047">
            <w:pPr>
              <w:widowControl/>
              <w:jc w:val="center"/>
              <w:rPr>
                <w:rFonts w:ascii="Times New Roman" w:eastAsia="方正仿宋_GBK" w:hAnsi="Times New Roman"/>
                <w:color w:val="000000" w:themeColor="text1"/>
                <w:kern w:val="0"/>
                <w:sz w:val="18"/>
                <w:szCs w:val="18"/>
              </w:rPr>
            </w:pPr>
            <w:r w:rsidRPr="00352D13">
              <w:rPr>
                <w:rFonts w:ascii="Times New Roman" w:eastAsia="方正仿宋_GBK" w:hAnsi="Times New Roman" w:hint="eastAsia"/>
                <w:color w:val="000000" w:themeColor="text1"/>
                <w:kern w:val="0"/>
                <w:sz w:val="18"/>
                <w:szCs w:val="18"/>
              </w:rPr>
              <w:t>-</w:t>
            </w:r>
            <w:r w:rsidRPr="00415EDB">
              <w:rPr>
                <w:rFonts w:ascii="Times New Roman" w:eastAsia="方正仿宋_GBK" w:hAnsi="Times New Roman"/>
                <w:color w:val="000000" w:themeColor="text1"/>
                <w:kern w:val="0"/>
                <w:sz w:val="18"/>
                <w:szCs w:val="18"/>
              </w:rPr>
              <w:t xml:space="preserve">　</w:t>
            </w:r>
          </w:p>
        </w:tc>
      </w:tr>
    </w:tbl>
    <w:p w14:paraId="5E342CF9" w14:textId="422C4AA9" w:rsidR="006F28CD" w:rsidRPr="00FE7A30" w:rsidRDefault="006F28CD">
      <w:pPr>
        <w:widowControl/>
        <w:jc w:val="left"/>
        <w:rPr>
          <w:rFonts w:ascii="宋体" w:eastAsia="宋体" w:hAnsi="宋体"/>
          <w:color w:val="000000"/>
          <w:sz w:val="24"/>
          <w:szCs w:val="24"/>
        </w:rPr>
      </w:pPr>
    </w:p>
    <w:sectPr w:rsidR="006F28CD" w:rsidRPr="00FE7A30" w:rsidSect="00F15B80">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D8E629" w14:textId="77777777" w:rsidR="00D5378B" w:rsidRDefault="00D5378B" w:rsidP="00DE1847">
      <w:r>
        <w:separator/>
      </w:r>
    </w:p>
  </w:endnote>
  <w:endnote w:type="continuationSeparator" w:id="0">
    <w:p w14:paraId="0ACFD1A4" w14:textId="77777777" w:rsidR="00D5378B" w:rsidRDefault="00D5378B" w:rsidP="00DE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2802521"/>
      <w:docPartObj>
        <w:docPartGallery w:val="Page Numbers (Bottom of Page)"/>
        <w:docPartUnique/>
      </w:docPartObj>
    </w:sdtPr>
    <w:sdtEndPr/>
    <w:sdtContent>
      <w:p w14:paraId="651A5EBA" w14:textId="03AAA074" w:rsidR="00A1468B" w:rsidRDefault="00A1468B">
        <w:pPr>
          <w:pStyle w:val="a5"/>
          <w:jc w:val="center"/>
        </w:pPr>
        <w:r>
          <w:fldChar w:fldCharType="begin"/>
        </w:r>
        <w:r>
          <w:instrText>PAGE   \* MERGEFORMAT</w:instrText>
        </w:r>
        <w:r>
          <w:fldChar w:fldCharType="separate"/>
        </w:r>
        <w:r w:rsidR="00A604AF" w:rsidRPr="00A604AF">
          <w:rPr>
            <w:noProof/>
            <w:lang w:val="zh-CN"/>
          </w:rPr>
          <w:t>5</w:t>
        </w:r>
        <w:r>
          <w:fldChar w:fldCharType="end"/>
        </w:r>
      </w:p>
    </w:sdtContent>
  </w:sdt>
  <w:p w14:paraId="2085CC45" w14:textId="77777777" w:rsidR="00A1468B" w:rsidRDefault="00A146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B056E8" w14:textId="77777777" w:rsidR="00D5378B" w:rsidRDefault="00D5378B" w:rsidP="00DE1847">
      <w:r>
        <w:separator/>
      </w:r>
    </w:p>
  </w:footnote>
  <w:footnote w:type="continuationSeparator" w:id="0">
    <w:p w14:paraId="20E40693" w14:textId="77777777" w:rsidR="00D5378B" w:rsidRDefault="00D5378B" w:rsidP="00DE1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5AE"/>
    <w:rsid w:val="000024EF"/>
    <w:rsid w:val="00042A68"/>
    <w:rsid w:val="00062DEA"/>
    <w:rsid w:val="000836B7"/>
    <w:rsid w:val="00092688"/>
    <w:rsid w:val="000D275B"/>
    <w:rsid w:val="00151EC4"/>
    <w:rsid w:val="00162B5D"/>
    <w:rsid w:val="00164BC4"/>
    <w:rsid w:val="00180D2B"/>
    <w:rsid w:val="001A55AE"/>
    <w:rsid w:val="001E220D"/>
    <w:rsid w:val="001F4520"/>
    <w:rsid w:val="00214B5F"/>
    <w:rsid w:val="00223F98"/>
    <w:rsid w:val="00225752"/>
    <w:rsid w:val="00235164"/>
    <w:rsid w:val="00261951"/>
    <w:rsid w:val="002A5350"/>
    <w:rsid w:val="002D2FA5"/>
    <w:rsid w:val="00345036"/>
    <w:rsid w:val="00352D13"/>
    <w:rsid w:val="00372026"/>
    <w:rsid w:val="00385C3D"/>
    <w:rsid w:val="003F092D"/>
    <w:rsid w:val="00407914"/>
    <w:rsid w:val="00417E2F"/>
    <w:rsid w:val="00461E11"/>
    <w:rsid w:val="00471248"/>
    <w:rsid w:val="00487C5B"/>
    <w:rsid w:val="004A2C74"/>
    <w:rsid w:val="004B2213"/>
    <w:rsid w:val="004D021E"/>
    <w:rsid w:val="004D50B4"/>
    <w:rsid w:val="004D6CF2"/>
    <w:rsid w:val="004E6243"/>
    <w:rsid w:val="005139C4"/>
    <w:rsid w:val="005208B4"/>
    <w:rsid w:val="005241B8"/>
    <w:rsid w:val="00525275"/>
    <w:rsid w:val="00527F42"/>
    <w:rsid w:val="00544EFC"/>
    <w:rsid w:val="005702C7"/>
    <w:rsid w:val="00584C63"/>
    <w:rsid w:val="00597A79"/>
    <w:rsid w:val="005E14C7"/>
    <w:rsid w:val="0060236D"/>
    <w:rsid w:val="00615841"/>
    <w:rsid w:val="00616BD7"/>
    <w:rsid w:val="00640DD1"/>
    <w:rsid w:val="00642E2E"/>
    <w:rsid w:val="00644BDA"/>
    <w:rsid w:val="00646B4A"/>
    <w:rsid w:val="00692052"/>
    <w:rsid w:val="00696251"/>
    <w:rsid w:val="006A5B75"/>
    <w:rsid w:val="006B76AB"/>
    <w:rsid w:val="006C7EAF"/>
    <w:rsid w:val="006F28CD"/>
    <w:rsid w:val="00700EFD"/>
    <w:rsid w:val="00772561"/>
    <w:rsid w:val="007C30C3"/>
    <w:rsid w:val="00801F3B"/>
    <w:rsid w:val="0083705C"/>
    <w:rsid w:val="00877120"/>
    <w:rsid w:val="008F57FE"/>
    <w:rsid w:val="0092267C"/>
    <w:rsid w:val="00965D6A"/>
    <w:rsid w:val="00A1468B"/>
    <w:rsid w:val="00A30C0F"/>
    <w:rsid w:val="00A40F41"/>
    <w:rsid w:val="00A57DBF"/>
    <w:rsid w:val="00A604AF"/>
    <w:rsid w:val="00B104D3"/>
    <w:rsid w:val="00B564DF"/>
    <w:rsid w:val="00B85C1C"/>
    <w:rsid w:val="00B970C3"/>
    <w:rsid w:val="00BE0F7E"/>
    <w:rsid w:val="00C441FD"/>
    <w:rsid w:val="00C543A6"/>
    <w:rsid w:val="00C754FE"/>
    <w:rsid w:val="00CA1187"/>
    <w:rsid w:val="00CA1264"/>
    <w:rsid w:val="00CC1395"/>
    <w:rsid w:val="00CD02AE"/>
    <w:rsid w:val="00CD0666"/>
    <w:rsid w:val="00CE69F0"/>
    <w:rsid w:val="00D4430E"/>
    <w:rsid w:val="00D5378B"/>
    <w:rsid w:val="00D55AD0"/>
    <w:rsid w:val="00DD23C7"/>
    <w:rsid w:val="00DE1847"/>
    <w:rsid w:val="00DE7D7C"/>
    <w:rsid w:val="00DF1A36"/>
    <w:rsid w:val="00E96DFA"/>
    <w:rsid w:val="00ED643A"/>
    <w:rsid w:val="00EE1F08"/>
    <w:rsid w:val="00EE24DF"/>
    <w:rsid w:val="00F15B80"/>
    <w:rsid w:val="00F26366"/>
    <w:rsid w:val="00F70D7D"/>
    <w:rsid w:val="00F72EB6"/>
    <w:rsid w:val="00FA0E12"/>
    <w:rsid w:val="00FB49D7"/>
    <w:rsid w:val="00FD333A"/>
    <w:rsid w:val="00FD7B9F"/>
    <w:rsid w:val="00FE2650"/>
    <w:rsid w:val="00FE3BD4"/>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E736E2"/>
  <w15:docId w15:val="{1CE7A75B-54BC-4D5C-A777-6200EE44A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546</Words>
  <Characters>3116</Characters>
  <Application>Microsoft Office Word</Application>
  <DocSecurity>0</DocSecurity>
  <Lines>25</Lines>
  <Paragraphs>7</Paragraphs>
  <ScaleCrop>false</ScaleCrop>
  <Company/>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liuao</dc:creator>
  <cp:keywords/>
  <dc:description/>
  <cp:lastModifiedBy> </cp:lastModifiedBy>
  <cp:revision>10</cp:revision>
  <dcterms:created xsi:type="dcterms:W3CDTF">2021-03-19T06:36:00Z</dcterms:created>
  <dcterms:modified xsi:type="dcterms:W3CDTF">2021-03-19T07:48:00Z</dcterms:modified>
</cp:coreProperties>
</file>